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1B79D" w14:textId="6BB5D088" w:rsidR="000C6C60" w:rsidRPr="00AB13EB" w:rsidRDefault="000C6C60" w:rsidP="000C6C60">
      <w:pPr>
        <w:pStyle w:val="Rubrik1"/>
        <w:jc w:val="center"/>
        <w:rPr>
          <w:b/>
          <w:color w:val="auto"/>
        </w:rPr>
      </w:pPr>
      <w:r w:rsidRPr="00AB13EB">
        <w:rPr>
          <w:b/>
          <w:color w:val="auto"/>
        </w:rPr>
        <w:t>Inbjudan till grundskole- och gymnasieskolor i Göteborg</w:t>
      </w:r>
    </w:p>
    <w:p w14:paraId="1B31BF20" w14:textId="701E0174" w:rsidR="00E0493D" w:rsidRPr="00AB13EB" w:rsidRDefault="00E0493D" w:rsidP="00511315">
      <w:pPr>
        <w:pStyle w:val="Rubrik1"/>
        <w:jc w:val="center"/>
        <w:rPr>
          <w:rFonts w:asciiTheme="minorHAnsi" w:hAnsiTheme="minorHAnsi" w:cstheme="minorHAnsi"/>
          <w:b/>
          <w:color w:val="auto"/>
          <w:sz w:val="28"/>
          <w:szCs w:val="28"/>
        </w:rPr>
      </w:pPr>
      <w:r w:rsidRPr="00AB13EB">
        <w:rPr>
          <w:rFonts w:asciiTheme="minorHAnsi" w:hAnsiTheme="minorHAnsi" w:cstheme="minorHAnsi"/>
          <w:b/>
          <w:color w:val="auto"/>
          <w:sz w:val="28"/>
          <w:szCs w:val="28"/>
        </w:rPr>
        <w:t>HELIGA RUM Göteborg – en stad med många religioner</w:t>
      </w:r>
    </w:p>
    <w:p w14:paraId="325ED677" w14:textId="468DFEFF" w:rsidR="00E0493D" w:rsidRPr="00AB13EB" w:rsidRDefault="00E0493D" w:rsidP="003C1474">
      <w:pPr>
        <w:jc w:val="center"/>
        <w:rPr>
          <w:b/>
          <w:bCs/>
          <w:sz w:val="28"/>
          <w:szCs w:val="28"/>
          <w:lang w:eastAsia="sv-SE"/>
        </w:rPr>
      </w:pPr>
      <w:r w:rsidRPr="00AB13EB">
        <w:rPr>
          <w:b/>
          <w:bCs/>
          <w:sz w:val="28"/>
          <w:szCs w:val="28"/>
          <w:lang w:eastAsia="sv-SE"/>
        </w:rPr>
        <w:t>Utställning på Stadsbiblioteket i Göteborg den 1 juni – 31 juli</w:t>
      </w:r>
      <w:r w:rsidR="003C1474" w:rsidRPr="00AB13EB">
        <w:rPr>
          <w:b/>
          <w:bCs/>
          <w:sz w:val="28"/>
          <w:szCs w:val="28"/>
          <w:lang w:eastAsia="sv-SE"/>
        </w:rPr>
        <w:br/>
      </w:r>
      <w:r w:rsidRPr="00AB13EB">
        <w:rPr>
          <w:b/>
          <w:bCs/>
          <w:sz w:val="28"/>
          <w:szCs w:val="28"/>
          <w:lang w:eastAsia="sv-SE"/>
        </w:rPr>
        <w:t>Boken – Heliga rum – ges ut den 1 juni.</w:t>
      </w:r>
    </w:p>
    <w:p w14:paraId="3EBFB068" w14:textId="4C28E1D8" w:rsidR="00E0493D" w:rsidRPr="00AB13EB" w:rsidRDefault="00E30931" w:rsidP="00E0493D">
      <w:pPr>
        <w:rPr>
          <w:lang w:eastAsia="sv-SE"/>
        </w:rPr>
      </w:pPr>
      <w:r w:rsidRPr="00AB13EB">
        <w:rPr>
          <w:lang w:eastAsia="sv-SE"/>
        </w:rPr>
        <w:t>Vernissage</w:t>
      </w:r>
      <w:r w:rsidR="00B36BD5" w:rsidRPr="00AB13EB">
        <w:rPr>
          <w:lang w:eastAsia="sv-SE"/>
        </w:rPr>
        <w:t>, troligtvis digital,</w:t>
      </w:r>
      <w:r w:rsidRPr="00AB13EB">
        <w:rPr>
          <w:lang w:eastAsia="sv-SE"/>
        </w:rPr>
        <w:t xml:space="preserve"> den 1 juni klockan 12.00-12.45. Invigningen görs av Susanne </w:t>
      </w:r>
      <w:proofErr w:type="spellStart"/>
      <w:r w:rsidRPr="00AB13EB">
        <w:rPr>
          <w:lang w:eastAsia="sv-SE"/>
        </w:rPr>
        <w:t>Rappman</w:t>
      </w:r>
      <w:r w:rsidR="00F22B4A" w:rsidRPr="00AB13EB">
        <w:rPr>
          <w:lang w:eastAsia="sv-SE"/>
        </w:rPr>
        <w:t>n</w:t>
      </w:r>
      <w:proofErr w:type="spellEnd"/>
      <w:r w:rsidRPr="00AB13EB">
        <w:rPr>
          <w:lang w:eastAsia="sv-SE"/>
        </w:rPr>
        <w:t>, biskop vid Göteborgs stift</w:t>
      </w:r>
      <w:r w:rsidR="00B36BD5" w:rsidRPr="00AB13EB">
        <w:rPr>
          <w:lang w:eastAsia="sv-SE"/>
        </w:rPr>
        <w:t>,</w:t>
      </w:r>
      <w:r w:rsidRPr="00AB13EB">
        <w:rPr>
          <w:lang w:eastAsia="sv-SE"/>
        </w:rPr>
        <w:t xml:space="preserve"> Ahmed </w:t>
      </w:r>
      <w:proofErr w:type="spellStart"/>
      <w:r w:rsidRPr="00AB13EB">
        <w:rPr>
          <w:lang w:eastAsia="sv-SE"/>
        </w:rPr>
        <w:t>Ghanem</w:t>
      </w:r>
      <w:proofErr w:type="spellEnd"/>
      <w:r w:rsidR="00B36BD5" w:rsidRPr="00AB13EB">
        <w:rPr>
          <w:lang w:eastAsia="sv-SE"/>
        </w:rPr>
        <w:t>,</w:t>
      </w:r>
      <w:r w:rsidRPr="00AB13EB">
        <w:rPr>
          <w:lang w:eastAsia="sv-SE"/>
        </w:rPr>
        <w:t xml:space="preserve"> imam vid Göteborgs moské</w:t>
      </w:r>
      <w:r w:rsidR="00B36BD5" w:rsidRPr="00AB13EB">
        <w:rPr>
          <w:lang w:eastAsia="sv-SE"/>
        </w:rPr>
        <w:t xml:space="preserve"> och</w:t>
      </w:r>
      <w:r w:rsidRPr="00AB13EB">
        <w:rPr>
          <w:lang w:eastAsia="sv-SE"/>
        </w:rPr>
        <w:t xml:space="preserve"> Benjamin </w:t>
      </w:r>
      <w:proofErr w:type="spellStart"/>
      <w:r w:rsidRPr="00AB13EB">
        <w:rPr>
          <w:lang w:eastAsia="sv-SE"/>
        </w:rPr>
        <w:t>Gerber</w:t>
      </w:r>
      <w:proofErr w:type="spellEnd"/>
      <w:r w:rsidRPr="00AB13EB">
        <w:rPr>
          <w:lang w:eastAsia="sv-SE"/>
        </w:rPr>
        <w:t xml:space="preserve">, representant från </w:t>
      </w:r>
      <w:r w:rsidR="002C6A02" w:rsidRPr="00AB13EB">
        <w:rPr>
          <w:lang w:eastAsia="sv-SE"/>
        </w:rPr>
        <w:t>J</w:t>
      </w:r>
      <w:r w:rsidRPr="00AB13EB">
        <w:rPr>
          <w:lang w:eastAsia="sv-SE"/>
        </w:rPr>
        <w:t>udiska församlingen</w:t>
      </w:r>
      <w:r w:rsidR="00B36BD5" w:rsidRPr="00AB13EB">
        <w:rPr>
          <w:lang w:eastAsia="sv-SE"/>
        </w:rPr>
        <w:t xml:space="preserve"> i Göteborg</w:t>
      </w:r>
      <w:r w:rsidRPr="00AB13EB">
        <w:rPr>
          <w:lang w:eastAsia="sv-SE"/>
        </w:rPr>
        <w:t>.</w:t>
      </w:r>
      <w:r w:rsidR="00B36BD5" w:rsidRPr="00AB13EB">
        <w:rPr>
          <w:lang w:eastAsia="sv-SE"/>
        </w:rPr>
        <w:t xml:space="preserve"> </w:t>
      </w:r>
    </w:p>
    <w:p w14:paraId="755C09F8" w14:textId="77777777" w:rsidR="000E5C17" w:rsidRPr="00AB13EB" w:rsidRDefault="000E5C17" w:rsidP="00E0493D">
      <w:pPr>
        <w:rPr>
          <w:b/>
          <w:bCs/>
          <w:sz w:val="28"/>
          <w:szCs w:val="28"/>
          <w:lang w:eastAsia="sv-SE"/>
        </w:rPr>
      </w:pPr>
    </w:p>
    <w:p w14:paraId="7DBB023A" w14:textId="3FC14AB6" w:rsidR="00E30931" w:rsidRPr="00AB13EB" w:rsidRDefault="00E30931" w:rsidP="00E0493D">
      <w:pPr>
        <w:rPr>
          <w:b/>
          <w:bCs/>
          <w:sz w:val="28"/>
          <w:szCs w:val="28"/>
          <w:lang w:eastAsia="sv-SE"/>
        </w:rPr>
      </w:pPr>
      <w:r w:rsidRPr="00AB13EB">
        <w:rPr>
          <w:b/>
          <w:bCs/>
          <w:sz w:val="28"/>
          <w:szCs w:val="28"/>
          <w:lang w:eastAsia="sv-SE"/>
        </w:rPr>
        <w:t>Vad är Heliga rum?</w:t>
      </w:r>
    </w:p>
    <w:p w14:paraId="1D4BBBC6" w14:textId="7FD3DC65" w:rsidR="00E0493D" w:rsidRPr="00AB13EB" w:rsidRDefault="00E0493D" w:rsidP="00E0493D">
      <w:pPr>
        <w:rPr>
          <w:lang w:eastAsia="sv-SE"/>
        </w:rPr>
      </w:pPr>
      <w:r w:rsidRPr="00AB13EB">
        <w:rPr>
          <w:lang w:eastAsia="sv-SE"/>
        </w:rPr>
        <w:t>Runt om i Göteborg finns över hundra olika trossamfunds rum.</w:t>
      </w:r>
    </w:p>
    <w:p w14:paraId="10C7E554" w14:textId="5A543D0C" w:rsidR="00E30931" w:rsidRPr="00AB13EB" w:rsidRDefault="00E0493D" w:rsidP="00E30931">
      <w:pPr>
        <w:rPr>
          <w:lang w:eastAsia="sv-SE"/>
        </w:rPr>
      </w:pPr>
      <w:r w:rsidRPr="00AB13EB">
        <w:rPr>
          <w:lang w:eastAsia="sv-SE"/>
        </w:rPr>
        <w:t>Boken och utställningen Heliga rum ställer frågor om religionens roll i dagens samhälle, där bilderna åskådliggör människors gemensamma längtan efter hopp och helighet. Bilderna inbjuder till ett samtal kring hur religionernas närvaro i Göteborg har präglat staden, och dess invånare.</w:t>
      </w:r>
      <w:r w:rsidR="00511315" w:rsidRPr="00AB13EB">
        <w:rPr>
          <w:lang w:eastAsia="sv-SE"/>
        </w:rPr>
        <w:t xml:space="preserve"> </w:t>
      </w:r>
      <w:r w:rsidR="00E30931" w:rsidRPr="00AB13EB">
        <w:rPr>
          <w:lang w:eastAsia="sv-SE"/>
        </w:rPr>
        <w:t>Många av gudstjänstlokalerna är välkända, andra mer okända. En del lokaler är asketiska, andra är rikt utsmyckade.</w:t>
      </w:r>
      <w:r w:rsidR="00511315" w:rsidRPr="00AB13EB">
        <w:rPr>
          <w:lang w:eastAsia="sv-SE"/>
        </w:rPr>
        <w:t xml:space="preserve"> </w:t>
      </w:r>
      <w:r w:rsidR="00E30931" w:rsidRPr="00AB13EB">
        <w:rPr>
          <w:lang w:eastAsia="sv-SE"/>
        </w:rPr>
        <w:t>Vissa rum är mycket synliga, andra är mer dolda.</w:t>
      </w:r>
      <w:r w:rsidR="00511315" w:rsidRPr="00AB13EB">
        <w:rPr>
          <w:lang w:eastAsia="sv-SE"/>
        </w:rPr>
        <w:t xml:space="preserve"> </w:t>
      </w:r>
      <w:r w:rsidR="00E30931" w:rsidRPr="00AB13EB">
        <w:rPr>
          <w:lang w:eastAsia="sv-SE"/>
        </w:rPr>
        <w:t>Genom kunskap kan fördomar och eventuella missförstånd bearbetas. Heliga rum blir ett led i en ökad dialog och samverkan.</w:t>
      </w:r>
    </w:p>
    <w:p w14:paraId="0E98D3E7" w14:textId="3F4C32B8" w:rsidR="00E0493D" w:rsidRPr="00076FF7" w:rsidRDefault="00E30931" w:rsidP="00E30931">
      <w:pPr>
        <w:rPr>
          <w:u w:val="single"/>
          <w:lang w:eastAsia="sv-SE"/>
        </w:rPr>
      </w:pPr>
      <w:r w:rsidRPr="00AB13EB">
        <w:rPr>
          <w:lang w:eastAsia="sv-SE"/>
        </w:rPr>
        <w:t xml:space="preserve">Handledning för samtal om bilderna finns på </w:t>
      </w:r>
      <w:hyperlink r:id="rId7" w:history="1">
        <w:r w:rsidRPr="00AB13EB">
          <w:rPr>
            <w:rStyle w:val="Hyperlnk"/>
            <w:color w:val="auto"/>
            <w:lang w:eastAsia="sv-SE"/>
          </w:rPr>
          <w:t>www.sensus.se</w:t>
        </w:r>
      </w:hyperlink>
      <w:r w:rsidRPr="00AB13EB">
        <w:rPr>
          <w:lang w:eastAsia="sv-SE"/>
        </w:rPr>
        <w:t xml:space="preserve"> via Mia Ås.</w:t>
      </w:r>
    </w:p>
    <w:p w14:paraId="3E568321" w14:textId="3A8CC403" w:rsidR="00E30931" w:rsidRPr="00AB13EB" w:rsidRDefault="00E30931" w:rsidP="00E30931">
      <w:pPr>
        <w:rPr>
          <w:lang w:eastAsia="sv-SE"/>
        </w:rPr>
      </w:pPr>
      <w:r w:rsidRPr="00AB13EB">
        <w:rPr>
          <w:lang w:eastAsia="sv-SE"/>
        </w:rPr>
        <w:t>Bokar man in sig som en grupp finns möjligheten att få en bok.</w:t>
      </w:r>
    </w:p>
    <w:p w14:paraId="45486907" w14:textId="2B3DECA0" w:rsidR="00E30931" w:rsidRPr="00AB13EB" w:rsidRDefault="00E30931" w:rsidP="00E30931">
      <w:pPr>
        <w:rPr>
          <w:lang w:eastAsia="sv-SE"/>
        </w:rPr>
      </w:pPr>
      <w:r w:rsidRPr="00AB13EB">
        <w:rPr>
          <w:lang w:eastAsia="sv-SE"/>
        </w:rPr>
        <w:t>Tyvärr finns det inte möjlighet till guidad visning</w:t>
      </w:r>
      <w:r w:rsidR="009976D7" w:rsidRPr="00AB13EB">
        <w:rPr>
          <w:lang w:eastAsia="sv-SE"/>
        </w:rPr>
        <w:t xml:space="preserve"> i år, på grund av </w:t>
      </w:r>
      <w:proofErr w:type="spellStart"/>
      <w:r w:rsidR="009976D7" w:rsidRPr="00AB13EB">
        <w:rPr>
          <w:lang w:eastAsia="sv-SE"/>
        </w:rPr>
        <w:t>coronarestriktioner</w:t>
      </w:r>
      <w:proofErr w:type="spellEnd"/>
      <w:r w:rsidRPr="00AB13EB">
        <w:rPr>
          <w:lang w:eastAsia="sv-SE"/>
        </w:rPr>
        <w:t>.</w:t>
      </w:r>
      <w:r w:rsidR="000E5C17" w:rsidRPr="00AB13EB">
        <w:rPr>
          <w:lang w:eastAsia="sv-SE"/>
        </w:rPr>
        <w:t xml:space="preserve"> </w:t>
      </w:r>
    </w:p>
    <w:p w14:paraId="01AB72E5" w14:textId="1282D20F" w:rsidR="000E5C17" w:rsidRPr="00AB13EB" w:rsidRDefault="000E5C17" w:rsidP="00E30931">
      <w:pPr>
        <w:rPr>
          <w:lang w:eastAsia="sv-SE"/>
        </w:rPr>
      </w:pPr>
      <w:r w:rsidRPr="00AB13EB">
        <w:rPr>
          <w:lang w:eastAsia="sv-SE"/>
        </w:rPr>
        <w:t>Utställningen eller delar av utställningen finns till utlåning.</w:t>
      </w:r>
    </w:p>
    <w:p w14:paraId="5093D792" w14:textId="77777777" w:rsidR="00D304D7" w:rsidRPr="00AB13EB" w:rsidRDefault="00D304D7" w:rsidP="00511315">
      <w:pPr>
        <w:rPr>
          <w:b/>
        </w:rPr>
      </w:pPr>
    </w:p>
    <w:p w14:paraId="50987CC3" w14:textId="2FE3C89C" w:rsidR="00511315" w:rsidRPr="00AB13EB" w:rsidRDefault="00511315" w:rsidP="00511315">
      <w:pPr>
        <w:rPr>
          <w:b/>
        </w:rPr>
      </w:pPr>
      <w:r w:rsidRPr="00AB13EB">
        <w:rPr>
          <w:b/>
        </w:rPr>
        <w:t xml:space="preserve">Hur kan bilderna användas? </w:t>
      </w:r>
    </w:p>
    <w:p w14:paraId="6E34CA86" w14:textId="77777777" w:rsidR="00D304D7" w:rsidRPr="00AB13EB" w:rsidRDefault="00511315" w:rsidP="00D304D7">
      <w:pPr>
        <w:pStyle w:val="Liststycke"/>
        <w:numPr>
          <w:ilvl w:val="0"/>
          <w:numId w:val="1"/>
        </w:numPr>
      </w:pPr>
      <w:r w:rsidRPr="00AB13EB">
        <w:t xml:space="preserve">Vilka är mina heliga rum? </w:t>
      </w:r>
    </w:p>
    <w:p w14:paraId="72BA7F4E" w14:textId="77777777" w:rsidR="00D304D7" w:rsidRPr="00AB13EB" w:rsidRDefault="00511315" w:rsidP="00D304D7">
      <w:pPr>
        <w:pStyle w:val="Liststycke"/>
        <w:numPr>
          <w:ilvl w:val="0"/>
          <w:numId w:val="1"/>
        </w:numPr>
      </w:pPr>
      <w:r w:rsidRPr="00AB13EB">
        <w:t xml:space="preserve">Vilka likheter och skillnader finns i rummen? </w:t>
      </w:r>
    </w:p>
    <w:p w14:paraId="503426B3" w14:textId="77777777" w:rsidR="00D304D7" w:rsidRPr="00AB13EB" w:rsidRDefault="00511315" w:rsidP="00D304D7">
      <w:pPr>
        <w:pStyle w:val="Liststycke"/>
        <w:numPr>
          <w:ilvl w:val="0"/>
          <w:numId w:val="1"/>
        </w:numPr>
      </w:pPr>
      <w:r w:rsidRPr="00AB13EB">
        <w:t xml:space="preserve">Var hittar jag mina egna heliga rum? </w:t>
      </w:r>
    </w:p>
    <w:p w14:paraId="3A8EDE84" w14:textId="1EDAEFF4" w:rsidR="00D304D7" w:rsidRPr="00AB13EB" w:rsidRDefault="00511315" w:rsidP="00D304D7">
      <w:pPr>
        <w:pStyle w:val="Liststycke"/>
        <w:numPr>
          <w:ilvl w:val="0"/>
          <w:numId w:val="1"/>
        </w:numPr>
      </w:pPr>
      <w:r w:rsidRPr="00AB13EB">
        <w:t xml:space="preserve">Vad fyller de heliga rummen för funktion i samhället i dag? </w:t>
      </w:r>
    </w:p>
    <w:p w14:paraId="5B7C7D87" w14:textId="15FB3284" w:rsidR="00511315" w:rsidRPr="00AB13EB" w:rsidRDefault="00511315" w:rsidP="00E30931">
      <w:r w:rsidRPr="00AB13EB">
        <w:t xml:space="preserve">Det är frågor att ställa sig när man närmar sig bilderna i Heliga rum. </w:t>
      </w:r>
    </w:p>
    <w:p w14:paraId="72C0B8B1" w14:textId="77777777" w:rsidR="00D304D7" w:rsidRPr="00AB13EB" w:rsidRDefault="00D304D7" w:rsidP="00511315">
      <w:pPr>
        <w:rPr>
          <w:b/>
          <w:bCs/>
          <w:lang w:eastAsia="sv-SE"/>
        </w:rPr>
      </w:pPr>
    </w:p>
    <w:p w14:paraId="2C72811D" w14:textId="667A428E" w:rsidR="00E30931" w:rsidRPr="00AB13EB" w:rsidRDefault="00E30931" w:rsidP="00511315">
      <w:pPr>
        <w:rPr>
          <w:b/>
          <w:bCs/>
          <w:lang w:eastAsia="sv-SE"/>
        </w:rPr>
      </w:pPr>
      <w:r w:rsidRPr="00AB13EB">
        <w:rPr>
          <w:b/>
          <w:bCs/>
          <w:lang w:eastAsia="sv-SE"/>
        </w:rPr>
        <w:t>Bakgrund till Heliga rum</w:t>
      </w:r>
    </w:p>
    <w:p w14:paraId="5E7DE612" w14:textId="2F101650" w:rsidR="00E0493D" w:rsidRPr="00AB13EB" w:rsidRDefault="00E0493D" w:rsidP="00E0493D">
      <w:r w:rsidRPr="00AB13EB">
        <w:t xml:space="preserve">Göteborg har en spännande religiös historia. Staden grundades av reformerta holländare och befolkades tidigt av tyska, nederländska, svenska och skotska protestanter. Men läget vid havet och internationella resor gjorde att den religiösa enheten kom att utmanas. Genom århundradena kan vi se hur staden alltmer har öppnats för religiös mångfald. Göteborg var en av de första städer där judar under slutet av 1700-talet fick tillåtelse att bosätta sig. Under 1800-talet ledde frikyrkorörelsen i form </w:t>
      </w:r>
      <w:r w:rsidRPr="00AB13EB">
        <w:lastRenderedPageBreak/>
        <w:t xml:space="preserve">av metodism och baptism till konfrontationer med konservativ lutherdom och statskyrklighet. Göteborg var den svenska stad där det första föredraget om teosofi hölls i slutet av 1800-talet. </w:t>
      </w:r>
    </w:p>
    <w:p w14:paraId="1EF02A44" w14:textId="77777777" w:rsidR="00E0493D" w:rsidRPr="00AB13EB" w:rsidRDefault="00E0493D" w:rsidP="00E0493D">
      <w:r w:rsidRPr="00AB13EB">
        <w:t>I Göteborg byggdes på 1970-talet den första moskén på svensk mark, och på 1980-talet blev en sikhisk spårvagnsförare som bar turban en riksangelägenhet.</w:t>
      </w:r>
    </w:p>
    <w:p w14:paraId="7E5A73AE" w14:textId="77777777" w:rsidR="00D304D7" w:rsidRPr="00AB13EB" w:rsidRDefault="00D304D7" w:rsidP="00E0493D">
      <w:pPr>
        <w:rPr>
          <w:b/>
        </w:rPr>
      </w:pPr>
    </w:p>
    <w:p w14:paraId="7E92317D" w14:textId="7B581CEC" w:rsidR="00E0493D" w:rsidRPr="00AB13EB" w:rsidRDefault="00E0493D" w:rsidP="00E0493D">
      <w:pPr>
        <w:rPr>
          <w:b/>
        </w:rPr>
      </w:pPr>
      <w:r w:rsidRPr="00AB13EB">
        <w:rPr>
          <w:b/>
        </w:rPr>
        <w:t xml:space="preserve">Ökad kunskap och dialog </w:t>
      </w:r>
    </w:p>
    <w:p w14:paraId="498190DB" w14:textId="77777777" w:rsidR="00E0493D" w:rsidRPr="00AB13EB" w:rsidRDefault="00E0493D" w:rsidP="00E0493D">
      <w:r w:rsidRPr="00AB13EB">
        <w:t xml:space="preserve">Utställningen ställer frågor om religionens roll i dagens samhälle, där bilderna åskådliggör människors gemensamma längtan efter hopp och helighet. </w:t>
      </w:r>
    </w:p>
    <w:p w14:paraId="0A9EF28F" w14:textId="77777777" w:rsidR="00E0493D" w:rsidRPr="00AB13EB" w:rsidRDefault="00E0493D" w:rsidP="00E0493D">
      <w:r w:rsidRPr="00AB13EB">
        <w:t xml:space="preserve">Syftet med utställningen Heliga rum är att öka kunskapen om egna och andras religiösa traditioner. Runt om i Göteborg finns ett antal olika trossamfunds rum. Det handlar om hur olika religiösa grupper relaterar till sin omgivning och om hur omgivningen förhåller sig till dem. Genom kunskap kan fördomar och eventuella missförstånd bearbetas. Heliga rum blir ett led i en ökad dialog och samverkan mellan människor från olika religiösa traditioner i Göteborg. </w:t>
      </w:r>
    </w:p>
    <w:p w14:paraId="0D25F09B" w14:textId="77777777" w:rsidR="00D304D7" w:rsidRPr="00AB13EB" w:rsidRDefault="00D304D7" w:rsidP="00E0493D">
      <w:pPr>
        <w:rPr>
          <w:b/>
        </w:rPr>
      </w:pPr>
    </w:p>
    <w:p w14:paraId="0ECC18FE" w14:textId="6F14D46B" w:rsidR="00E0493D" w:rsidRPr="00AB13EB" w:rsidRDefault="00E0493D" w:rsidP="00E0493D">
      <w:pPr>
        <w:rPr>
          <w:b/>
        </w:rPr>
      </w:pPr>
      <w:r w:rsidRPr="00AB13EB">
        <w:rPr>
          <w:b/>
        </w:rPr>
        <w:t xml:space="preserve">Synliga och osynliga religioner </w:t>
      </w:r>
    </w:p>
    <w:p w14:paraId="46E76EDD" w14:textId="77777777" w:rsidR="00E0493D" w:rsidRPr="00AB13EB" w:rsidRDefault="00E0493D" w:rsidP="00E0493D">
      <w:r w:rsidRPr="00AB13EB">
        <w:t xml:space="preserve">Heliga rum ger en översikt av de olika religionernas historia i Göteborg. Bilderna inbjuder till ett samtal kring hur religionernas närvaro i Göteborg har präglat staden, och dess invånare. Många av gudstjänstlokalerna är välkända, andra mer okända. En del lokaler är asketiska, andra är rikt utsmyckade. Vissa rum är mycket synliga, andra är mer dolda. </w:t>
      </w:r>
    </w:p>
    <w:p w14:paraId="30068936" w14:textId="77777777" w:rsidR="00D304D7" w:rsidRPr="00AB13EB" w:rsidRDefault="00D304D7" w:rsidP="00E0493D">
      <w:pPr>
        <w:rPr>
          <w:b/>
        </w:rPr>
      </w:pPr>
    </w:p>
    <w:p w14:paraId="3794DCAB" w14:textId="038C14CC" w:rsidR="00E0493D" w:rsidRPr="00AB13EB" w:rsidRDefault="00E0493D" w:rsidP="00E0493D">
      <w:pPr>
        <w:rPr>
          <w:b/>
        </w:rPr>
      </w:pPr>
      <w:r w:rsidRPr="00AB13EB">
        <w:rPr>
          <w:b/>
        </w:rPr>
        <w:t xml:space="preserve">Varför just dessa Heliga rum? </w:t>
      </w:r>
    </w:p>
    <w:p w14:paraId="64E2516E" w14:textId="77777777" w:rsidR="00E0493D" w:rsidRPr="00AB13EB" w:rsidRDefault="00E0493D" w:rsidP="00E0493D">
      <w:r w:rsidRPr="00AB13EB">
        <w:t xml:space="preserve">De trettiotre bilderna visar olika religiösa traditioner; kristna, muslimska, judiska, sikhiska och buddhistiska med flera. Det är folktomt i gudstjänstlokalerna, vilket är ett medvetet val, människor på </w:t>
      </w:r>
      <w:proofErr w:type="gramStart"/>
      <w:r w:rsidRPr="00AB13EB">
        <w:t>bild skapar</w:t>
      </w:r>
      <w:proofErr w:type="gramEnd"/>
      <w:r w:rsidRPr="00AB13EB">
        <w:t xml:space="preserve"> ofta ett onödigt fokus. </w:t>
      </w:r>
    </w:p>
    <w:p w14:paraId="595AC379" w14:textId="66F777D6" w:rsidR="00E0493D" w:rsidRPr="00AB13EB" w:rsidRDefault="00E0493D" w:rsidP="00E0493D">
      <w:r w:rsidRPr="00AB13EB">
        <w:t xml:space="preserve">Det finns många heliga rum i Göteborg, kanske är det hundra, kanske är det fler. De heliga rum som presenteras i boken och i utställningen, är ett urval baserat på representativitet i Göteborg, storlek på religion och antal heliga rum inom respektive religion. </w:t>
      </w:r>
    </w:p>
    <w:p w14:paraId="3EBD399D" w14:textId="7C5812F3" w:rsidR="000E5C17" w:rsidRPr="00AB13EB" w:rsidRDefault="000E5C17" w:rsidP="00E0493D"/>
    <w:p w14:paraId="59DBE917" w14:textId="36123A45" w:rsidR="000E5C17" w:rsidRPr="00AB13EB" w:rsidRDefault="000E5C17" w:rsidP="00E0493D">
      <w:pPr>
        <w:rPr>
          <w:b/>
          <w:bCs/>
        </w:rPr>
      </w:pPr>
      <w:r w:rsidRPr="00AB13EB">
        <w:rPr>
          <w:b/>
          <w:bCs/>
        </w:rPr>
        <w:t>Arrangör</w:t>
      </w:r>
    </w:p>
    <w:p w14:paraId="745245D3" w14:textId="6111EED9" w:rsidR="000E5C17" w:rsidRPr="00AB13EB" w:rsidRDefault="000E5C17" w:rsidP="00E0493D">
      <w:r w:rsidRPr="00AB13EB">
        <w:t xml:space="preserve">Kultursamverkan Svenska kyrkan, Göteborgs stift </w:t>
      </w:r>
    </w:p>
    <w:p w14:paraId="0804D859" w14:textId="0FEEC117" w:rsidR="00F236A4" w:rsidRPr="00AB13EB" w:rsidRDefault="00F236A4" w:rsidP="00E0493D">
      <w:r w:rsidRPr="00AB13EB">
        <w:t>Med stöd från Levande historia Göteborgs Stad</w:t>
      </w:r>
    </w:p>
    <w:p w14:paraId="69927C9A" w14:textId="1156931B" w:rsidR="00674B1C" w:rsidRPr="00AB13EB" w:rsidRDefault="00076FF7"/>
    <w:p w14:paraId="41563BA4" w14:textId="243ACB56" w:rsidR="003C1474" w:rsidRPr="00AB13EB" w:rsidRDefault="003C1474"/>
    <w:p w14:paraId="7E976407" w14:textId="10E54CD1" w:rsidR="003C1474" w:rsidRPr="00AB13EB" w:rsidRDefault="003C1474"/>
    <w:p w14:paraId="47C0B389" w14:textId="46B45ECB" w:rsidR="003C1474" w:rsidRPr="00AB13EB" w:rsidRDefault="003C1474"/>
    <w:p w14:paraId="10A56B4A" w14:textId="3511ABAF" w:rsidR="003C1474" w:rsidRPr="00AB13EB" w:rsidRDefault="003C1474">
      <w:r w:rsidRPr="00AB13EB">
        <w:br w:type="page"/>
      </w:r>
    </w:p>
    <w:p w14:paraId="4549E147" w14:textId="77777777" w:rsidR="00DD3771" w:rsidRPr="00AB13EB" w:rsidRDefault="00DD3771" w:rsidP="00D54A76">
      <w:pPr>
        <w:pStyle w:val="Rubrik1"/>
        <w:rPr>
          <w:b/>
          <w:bCs/>
          <w:color w:val="auto"/>
        </w:rPr>
      </w:pPr>
      <w:r w:rsidRPr="00AB13EB">
        <w:rPr>
          <w:b/>
          <w:bCs/>
          <w:color w:val="auto"/>
        </w:rPr>
        <w:lastRenderedPageBreak/>
        <w:t>Handledning för skolor</w:t>
      </w:r>
    </w:p>
    <w:p w14:paraId="3FBF0883" w14:textId="77777777" w:rsidR="00DD3771" w:rsidRPr="00AB13EB" w:rsidRDefault="00DD3771" w:rsidP="00DD3771">
      <w:pPr>
        <w:pStyle w:val="Pa0"/>
        <w:rPr>
          <w:rFonts w:ascii="Times New Roman" w:hAnsi="Times New Roman" w:cs="Times New Roman"/>
        </w:rPr>
      </w:pPr>
    </w:p>
    <w:p w14:paraId="0FE06178" w14:textId="3AC80013" w:rsidR="00DD3771" w:rsidRPr="00AB13EB" w:rsidRDefault="00DD3771" w:rsidP="00DD3771">
      <w:pPr>
        <w:pStyle w:val="Pa0"/>
        <w:rPr>
          <w:rFonts w:ascii="Times New Roman" w:hAnsi="Times New Roman" w:cs="Times New Roman"/>
          <w:b/>
          <w:bCs/>
          <w:sz w:val="32"/>
          <w:szCs w:val="32"/>
        </w:rPr>
      </w:pPr>
      <w:r w:rsidRPr="00AB13EB">
        <w:rPr>
          <w:rFonts w:ascii="Times New Roman" w:hAnsi="Times New Roman" w:cs="Times New Roman"/>
          <w:b/>
          <w:bCs/>
          <w:sz w:val="32"/>
          <w:szCs w:val="32"/>
        </w:rPr>
        <w:t xml:space="preserve">Samtal fortsätter för utställningen </w:t>
      </w:r>
      <w:r w:rsidR="00EE5F7F" w:rsidRPr="00AB13EB">
        <w:rPr>
          <w:rFonts w:ascii="Times New Roman" w:hAnsi="Times New Roman" w:cs="Times New Roman"/>
          <w:b/>
          <w:bCs/>
          <w:sz w:val="32"/>
          <w:szCs w:val="32"/>
        </w:rPr>
        <w:t>H</w:t>
      </w:r>
      <w:r w:rsidRPr="00AB13EB">
        <w:rPr>
          <w:rFonts w:ascii="Times New Roman" w:hAnsi="Times New Roman" w:cs="Times New Roman"/>
          <w:b/>
          <w:bCs/>
          <w:sz w:val="32"/>
          <w:szCs w:val="32"/>
        </w:rPr>
        <w:t>eliga rum.</w:t>
      </w:r>
    </w:p>
    <w:p w14:paraId="2E07ECF8" w14:textId="77777777" w:rsidR="00DD3771" w:rsidRPr="00AB13EB" w:rsidRDefault="00DD3771" w:rsidP="00DD3771">
      <w:pPr>
        <w:pStyle w:val="Pa0"/>
        <w:rPr>
          <w:rFonts w:ascii="Times New Roman" w:hAnsi="Times New Roman" w:cs="Times New Roman"/>
        </w:rPr>
      </w:pPr>
      <w:r w:rsidRPr="00AB13EB">
        <w:rPr>
          <w:rFonts w:ascii="Times New Roman" w:hAnsi="Times New Roman" w:cs="Times New Roman"/>
        </w:rPr>
        <w:t xml:space="preserve">En metod som bygger på att alla i gruppen delar med sig av sina tankar, känslor och erfarenheter. </w:t>
      </w:r>
    </w:p>
    <w:p w14:paraId="12540014" w14:textId="77777777" w:rsidR="00EE5F7F" w:rsidRPr="00AB13EB" w:rsidRDefault="00EE5F7F" w:rsidP="00DD3771">
      <w:pPr>
        <w:pStyle w:val="Default"/>
        <w:rPr>
          <w:rFonts w:ascii="Times New Roman" w:hAnsi="Times New Roman" w:cs="Times New Roman"/>
          <w:color w:val="auto"/>
        </w:rPr>
      </w:pPr>
    </w:p>
    <w:p w14:paraId="011ABEAA" w14:textId="25B7AC26" w:rsidR="00DD3771" w:rsidRPr="00AB13EB" w:rsidRDefault="00DD3771" w:rsidP="00DD3771">
      <w:pPr>
        <w:pStyle w:val="Default"/>
        <w:rPr>
          <w:rFonts w:ascii="Times New Roman" w:hAnsi="Times New Roman" w:cs="Times New Roman"/>
          <w:color w:val="auto"/>
        </w:rPr>
      </w:pPr>
      <w:r w:rsidRPr="00AB13EB">
        <w:rPr>
          <w:rFonts w:ascii="Times New Roman" w:hAnsi="Times New Roman" w:cs="Times New Roman"/>
          <w:color w:val="auto"/>
        </w:rPr>
        <w:t>Rekommendationer på form:</w:t>
      </w:r>
    </w:p>
    <w:p w14:paraId="7A1127B1" w14:textId="77777777" w:rsidR="00DD3771" w:rsidRPr="00AB13EB" w:rsidRDefault="00DD3771" w:rsidP="00DD3771">
      <w:pPr>
        <w:pStyle w:val="Default"/>
        <w:numPr>
          <w:ilvl w:val="0"/>
          <w:numId w:val="2"/>
        </w:numPr>
        <w:rPr>
          <w:rFonts w:ascii="Times New Roman" w:hAnsi="Times New Roman" w:cs="Times New Roman"/>
          <w:color w:val="auto"/>
        </w:rPr>
      </w:pPr>
      <w:r w:rsidRPr="00AB13EB">
        <w:rPr>
          <w:rFonts w:ascii="Times New Roman" w:hAnsi="Times New Roman" w:cs="Times New Roman"/>
          <w:color w:val="auto"/>
        </w:rPr>
        <w:t>Fem till 10 personer i varje grupp</w:t>
      </w:r>
    </w:p>
    <w:p w14:paraId="7F2CAA62" w14:textId="34522573" w:rsidR="00DD3771" w:rsidRPr="00AB13EB" w:rsidRDefault="00DD3771" w:rsidP="00DD3771">
      <w:pPr>
        <w:pStyle w:val="Default"/>
        <w:numPr>
          <w:ilvl w:val="0"/>
          <w:numId w:val="2"/>
        </w:numPr>
        <w:rPr>
          <w:rFonts w:ascii="Times New Roman" w:hAnsi="Times New Roman" w:cs="Times New Roman"/>
          <w:color w:val="auto"/>
        </w:rPr>
      </w:pPr>
      <w:proofErr w:type="gramStart"/>
      <w:r w:rsidRPr="00AB13EB">
        <w:rPr>
          <w:rFonts w:ascii="Times New Roman" w:hAnsi="Times New Roman" w:cs="Times New Roman"/>
          <w:color w:val="auto"/>
        </w:rPr>
        <w:t>20-30</w:t>
      </w:r>
      <w:proofErr w:type="gramEnd"/>
      <w:r w:rsidRPr="00AB13EB">
        <w:rPr>
          <w:rFonts w:ascii="Times New Roman" w:hAnsi="Times New Roman" w:cs="Times New Roman"/>
          <w:color w:val="auto"/>
        </w:rPr>
        <w:t xml:space="preserve"> min</w:t>
      </w:r>
      <w:r w:rsidR="00EE5F7F" w:rsidRPr="00AB13EB">
        <w:rPr>
          <w:rFonts w:ascii="Times New Roman" w:hAnsi="Times New Roman" w:cs="Times New Roman"/>
          <w:color w:val="auto"/>
        </w:rPr>
        <w:t>uters</w:t>
      </w:r>
      <w:r w:rsidRPr="00AB13EB">
        <w:rPr>
          <w:rFonts w:ascii="Times New Roman" w:hAnsi="Times New Roman" w:cs="Times New Roman"/>
          <w:color w:val="auto"/>
        </w:rPr>
        <w:t xml:space="preserve"> samtal</w:t>
      </w:r>
    </w:p>
    <w:p w14:paraId="6F916B5C" w14:textId="77777777" w:rsidR="00DD3771" w:rsidRPr="00AB13EB" w:rsidRDefault="00DD3771" w:rsidP="00DD3771">
      <w:pPr>
        <w:pStyle w:val="Default"/>
        <w:numPr>
          <w:ilvl w:val="0"/>
          <w:numId w:val="2"/>
        </w:numPr>
        <w:rPr>
          <w:rFonts w:ascii="Times New Roman" w:hAnsi="Times New Roman" w:cs="Times New Roman"/>
          <w:color w:val="auto"/>
        </w:rPr>
      </w:pPr>
      <w:r w:rsidRPr="00AB13EB">
        <w:rPr>
          <w:rFonts w:ascii="Times New Roman" w:hAnsi="Times New Roman" w:cs="Times New Roman"/>
          <w:color w:val="auto"/>
        </w:rPr>
        <w:t>En boll eller sten som fokusföremål</w:t>
      </w:r>
    </w:p>
    <w:p w14:paraId="2EC69778" w14:textId="77777777" w:rsidR="00EE5F7F" w:rsidRPr="00AB13EB" w:rsidRDefault="00EE5F7F" w:rsidP="00DD3771">
      <w:pPr>
        <w:pStyle w:val="Pa0"/>
        <w:rPr>
          <w:rStyle w:val="A3"/>
          <w:rFonts w:ascii="Times New Roman" w:hAnsi="Times New Roman" w:cs="Times New Roman"/>
          <w:b/>
          <w:bCs/>
          <w:color w:val="auto"/>
          <w:sz w:val="24"/>
          <w:szCs w:val="24"/>
        </w:rPr>
      </w:pPr>
    </w:p>
    <w:p w14:paraId="38D088B5" w14:textId="3B93C3AD" w:rsidR="00DD3771" w:rsidRPr="00AB13EB" w:rsidRDefault="00DD3771" w:rsidP="00DD3771">
      <w:pPr>
        <w:pStyle w:val="Pa0"/>
        <w:rPr>
          <w:rFonts w:ascii="Times New Roman" w:hAnsi="Times New Roman" w:cs="Times New Roman"/>
        </w:rPr>
      </w:pPr>
      <w:r w:rsidRPr="00AB13EB">
        <w:rPr>
          <w:rStyle w:val="A3"/>
          <w:rFonts w:ascii="Times New Roman" w:hAnsi="Times New Roman" w:cs="Times New Roman"/>
          <w:b/>
          <w:bCs/>
          <w:color w:val="auto"/>
          <w:sz w:val="24"/>
          <w:szCs w:val="24"/>
        </w:rPr>
        <w:t>Gruppsamtalet</w:t>
      </w:r>
    </w:p>
    <w:p w14:paraId="6C5DBCF2" w14:textId="4EADFEE1" w:rsidR="00DD3771" w:rsidRPr="00AB13EB" w:rsidRDefault="00DD3771" w:rsidP="00DD3771">
      <w:pPr>
        <w:pStyle w:val="Pa0"/>
        <w:rPr>
          <w:rStyle w:val="A3"/>
          <w:rFonts w:ascii="Times New Roman" w:hAnsi="Times New Roman" w:cs="Times New Roman"/>
          <w:color w:val="auto"/>
          <w:sz w:val="24"/>
          <w:szCs w:val="24"/>
        </w:rPr>
      </w:pPr>
      <w:r w:rsidRPr="00AB13EB">
        <w:rPr>
          <w:rStyle w:val="A3"/>
          <w:rFonts w:ascii="Times New Roman" w:hAnsi="Times New Roman" w:cs="Times New Roman"/>
          <w:color w:val="auto"/>
          <w:sz w:val="24"/>
          <w:szCs w:val="24"/>
        </w:rPr>
        <w:t xml:space="preserve">Metoden bygger på att alla i gruppen delar med sig av sina tankar, känslor och erfarenheter. Var och en får möjlighet att tala utan att bli avbruten och att lyssna utan att avkrävas en reflektion över den andres berättelse. </w:t>
      </w:r>
    </w:p>
    <w:p w14:paraId="07ACF724" w14:textId="77777777" w:rsidR="00EE5F7F" w:rsidRPr="00AB13EB" w:rsidRDefault="00EE5F7F" w:rsidP="00DD3771">
      <w:pPr>
        <w:pStyle w:val="Pa0"/>
        <w:rPr>
          <w:rStyle w:val="A3"/>
          <w:rFonts w:ascii="Times New Roman" w:hAnsi="Times New Roman" w:cs="Times New Roman"/>
          <w:b/>
          <w:bCs/>
          <w:color w:val="auto"/>
          <w:sz w:val="24"/>
          <w:szCs w:val="24"/>
        </w:rPr>
      </w:pPr>
    </w:p>
    <w:p w14:paraId="63267A3C" w14:textId="13ADA559" w:rsidR="00DD3771" w:rsidRPr="00AB13EB" w:rsidRDefault="00DD3771" w:rsidP="00DD3771">
      <w:pPr>
        <w:pStyle w:val="Pa0"/>
        <w:rPr>
          <w:rFonts w:ascii="Times New Roman" w:hAnsi="Times New Roman" w:cs="Times New Roman"/>
        </w:rPr>
      </w:pPr>
      <w:r w:rsidRPr="00AB13EB">
        <w:rPr>
          <w:rStyle w:val="A3"/>
          <w:rFonts w:ascii="Times New Roman" w:hAnsi="Times New Roman" w:cs="Times New Roman"/>
          <w:b/>
          <w:bCs/>
          <w:color w:val="auto"/>
          <w:sz w:val="24"/>
          <w:szCs w:val="24"/>
        </w:rPr>
        <w:t>Samtalsledarens uppgift</w:t>
      </w:r>
    </w:p>
    <w:p w14:paraId="562C4668" w14:textId="77777777" w:rsidR="00DD3771" w:rsidRPr="00AB13EB" w:rsidRDefault="00DD3771" w:rsidP="00DD3771">
      <w:pPr>
        <w:pStyle w:val="Pa0"/>
        <w:rPr>
          <w:rFonts w:ascii="Times New Roman" w:hAnsi="Times New Roman" w:cs="Times New Roman"/>
        </w:rPr>
      </w:pPr>
      <w:r w:rsidRPr="00AB13EB">
        <w:rPr>
          <w:rStyle w:val="A3"/>
          <w:rFonts w:ascii="Times New Roman" w:hAnsi="Times New Roman" w:cs="Times New Roman"/>
          <w:color w:val="auto"/>
          <w:sz w:val="24"/>
          <w:szCs w:val="24"/>
        </w:rPr>
        <w:t>Samtalsledarens uppgift är att hjälpa deltagarna att följa de upp</w:t>
      </w:r>
      <w:r w:rsidRPr="00AB13EB">
        <w:rPr>
          <w:rStyle w:val="A3"/>
          <w:rFonts w:ascii="Times New Roman" w:hAnsi="Times New Roman" w:cs="Times New Roman"/>
          <w:color w:val="auto"/>
          <w:sz w:val="24"/>
          <w:szCs w:val="24"/>
        </w:rPr>
        <w:softHyphen/>
        <w:t>gjorda spelreglerna. Ledaren har också ansvar för att tidsramarna hålls och att ordet fördelas så att alla ges lika stor möjlighet att delta i samtalet.</w:t>
      </w:r>
    </w:p>
    <w:p w14:paraId="21C707C3" w14:textId="77777777" w:rsidR="00EE5F7F" w:rsidRPr="00AB13EB" w:rsidRDefault="00EE5F7F" w:rsidP="00DD3771">
      <w:pPr>
        <w:pStyle w:val="Pa0"/>
        <w:rPr>
          <w:rStyle w:val="A3"/>
          <w:rFonts w:ascii="Times New Roman" w:hAnsi="Times New Roman" w:cs="Times New Roman"/>
          <w:b/>
          <w:bCs/>
          <w:color w:val="auto"/>
          <w:sz w:val="24"/>
          <w:szCs w:val="24"/>
        </w:rPr>
      </w:pPr>
    </w:p>
    <w:p w14:paraId="7B95F239" w14:textId="1191CF36" w:rsidR="00DD3771" w:rsidRPr="00AB13EB" w:rsidRDefault="00DD3771" w:rsidP="00DD3771">
      <w:pPr>
        <w:pStyle w:val="Pa0"/>
        <w:rPr>
          <w:rFonts w:ascii="Times New Roman" w:hAnsi="Times New Roman" w:cs="Times New Roman"/>
        </w:rPr>
      </w:pPr>
      <w:r w:rsidRPr="00AB13EB">
        <w:rPr>
          <w:rStyle w:val="A3"/>
          <w:rFonts w:ascii="Times New Roman" w:hAnsi="Times New Roman" w:cs="Times New Roman"/>
          <w:b/>
          <w:bCs/>
          <w:color w:val="auto"/>
          <w:sz w:val="24"/>
          <w:szCs w:val="24"/>
        </w:rPr>
        <w:t>Innan samtalet börjar berättar samtalsledaren om spelregler för gruppsamtalet:</w:t>
      </w:r>
    </w:p>
    <w:p w14:paraId="427A6ADE" w14:textId="0417DED0" w:rsidR="00DD3771" w:rsidRPr="00AB13EB" w:rsidRDefault="00DD3771" w:rsidP="00DD3771">
      <w:pPr>
        <w:pStyle w:val="Pa0"/>
        <w:rPr>
          <w:rStyle w:val="A3"/>
          <w:rFonts w:ascii="Times New Roman" w:hAnsi="Times New Roman" w:cs="Times New Roman"/>
          <w:color w:val="auto"/>
          <w:sz w:val="24"/>
          <w:szCs w:val="24"/>
        </w:rPr>
      </w:pPr>
      <w:r w:rsidRPr="00AB13EB">
        <w:rPr>
          <w:rStyle w:val="A3"/>
          <w:rFonts w:ascii="Times New Roman" w:hAnsi="Times New Roman" w:cs="Times New Roman"/>
          <w:color w:val="auto"/>
          <w:sz w:val="24"/>
          <w:szCs w:val="24"/>
        </w:rPr>
        <w:t>Ett gott samtal ger oss möjlighet att på ett jämlikt sätt dela erfarenheter och tankar med varandra.</w:t>
      </w:r>
      <w:r w:rsidR="00D54A76" w:rsidRPr="00AB13EB">
        <w:rPr>
          <w:rStyle w:val="A3"/>
          <w:rFonts w:ascii="Times New Roman" w:hAnsi="Times New Roman" w:cs="Times New Roman"/>
          <w:color w:val="auto"/>
          <w:sz w:val="24"/>
          <w:szCs w:val="24"/>
        </w:rPr>
        <w:t xml:space="preserve"> </w:t>
      </w:r>
    </w:p>
    <w:p w14:paraId="6D62B1B8" w14:textId="77777777" w:rsidR="00DD3771" w:rsidRPr="00AB13EB" w:rsidRDefault="00DD3771" w:rsidP="00DD3771">
      <w:pPr>
        <w:pStyle w:val="Pa0"/>
        <w:rPr>
          <w:rStyle w:val="A3"/>
          <w:rFonts w:ascii="Times New Roman" w:hAnsi="Times New Roman" w:cs="Times New Roman"/>
          <w:color w:val="auto"/>
          <w:sz w:val="24"/>
          <w:szCs w:val="24"/>
        </w:rPr>
      </w:pPr>
      <w:r w:rsidRPr="00AB13EB">
        <w:rPr>
          <w:rStyle w:val="A3"/>
          <w:rFonts w:ascii="Times New Roman" w:hAnsi="Times New Roman" w:cs="Times New Roman"/>
          <w:color w:val="auto"/>
          <w:sz w:val="24"/>
          <w:szCs w:val="24"/>
        </w:rPr>
        <w:t>Då behövs en trygg, öp</w:t>
      </w:r>
      <w:r w:rsidRPr="00AB13EB">
        <w:rPr>
          <w:rStyle w:val="A3"/>
          <w:rFonts w:ascii="Times New Roman" w:hAnsi="Times New Roman" w:cs="Times New Roman"/>
          <w:color w:val="auto"/>
          <w:sz w:val="24"/>
          <w:szCs w:val="24"/>
        </w:rPr>
        <w:softHyphen/>
        <w:t>pen och tillåtande miljö. Punkterna nedan kan bidra till en sådan miljö:</w:t>
      </w:r>
    </w:p>
    <w:p w14:paraId="7E48CF55" w14:textId="77777777" w:rsidR="00DD3771" w:rsidRPr="00AB13EB" w:rsidRDefault="00DD3771" w:rsidP="00DD3771">
      <w:pPr>
        <w:pStyle w:val="Default"/>
        <w:rPr>
          <w:rFonts w:ascii="Times New Roman" w:hAnsi="Times New Roman" w:cs="Times New Roman"/>
          <w:color w:val="auto"/>
        </w:rPr>
      </w:pPr>
    </w:p>
    <w:p w14:paraId="620D219D" w14:textId="77994F33" w:rsidR="00EE5F7F" w:rsidRPr="00AB13EB" w:rsidRDefault="00DD3771" w:rsidP="00EE5F7F">
      <w:pPr>
        <w:pStyle w:val="Pa0"/>
        <w:numPr>
          <w:ilvl w:val="0"/>
          <w:numId w:val="3"/>
        </w:numPr>
        <w:rPr>
          <w:rFonts w:ascii="Times New Roman" w:hAnsi="Times New Roman" w:cs="Times New Roman"/>
        </w:rPr>
      </w:pPr>
      <w:r w:rsidRPr="00AB13EB">
        <w:rPr>
          <w:rStyle w:val="A3"/>
          <w:rFonts w:ascii="Times New Roman" w:hAnsi="Times New Roman" w:cs="Times New Roman"/>
          <w:color w:val="auto"/>
          <w:sz w:val="24"/>
          <w:szCs w:val="24"/>
        </w:rPr>
        <w:t>Vi är här för vår egen skull.</w:t>
      </w:r>
      <w:r w:rsidR="00EE5F7F" w:rsidRPr="00AB13EB">
        <w:rPr>
          <w:rStyle w:val="A3"/>
          <w:rFonts w:ascii="Times New Roman" w:hAnsi="Times New Roman" w:cs="Times New Roman"/>
          <w:color w:val="auto"/>
          <w:sz w:val="24"/>
          <w:szCs w:val="24"/>
        </w:rPr>
        <w:br/>
      </w:r>
    </w:p>
    <w:p w14:paraId="6D649045" w14:textId="4F805375" w:rsidR="00EE5F7F" w:rsidRPr="00AB13EB" w:rsidRDefault="00DD3771" w:rsidP="00EE5F7F">
      <w:pPr>
        <w:pStyle w:val="Pa0"/>
        <w:numPr>
          <w:ilvl w:val="0"/>
          <w:numId w:val="3"/>
        </w:numPr>
        <w:rPr>
          <w:rStyle w:val="A3"/>
          <w:rFonts w:ascii="Times New Roman" w:hAnsi="Times New Roman" w:cs="Times New Roman"/>
          <w:color w:val="auto"/>
          <w:sz w:val="24"/>
          <w:szCs w:val="24"/>
        </w:rPr>
      </w:pPr>
      <w:r w:rsidRPr="00AB13EB">
        <w:rPr>
          <w:rStyle w:val="A3"/>
          <w:rFonts w:ascii="Times New Roman" w:hAnsi="Times New Roman" w:cs="Times New Roman"/>
          <w:color w:val="auto"/>
          <w:sz w:val="24"/>
          <w:szCs w:val="24"/>
        </w:rPr>
        <w:t>Det är bra att vi är olika. Det ger oss en djupare och bredare förståelse av utställningen.</w:t>
      </w:r>
      <w:r w:rsidR="00EE5F7F" w:rsidRPr="00AB13EB">
        <w:rPr>
          <w:rStyle w:val="A3"/>
          <w:rFonts w:ascii="Times New Roman" w:hAnsi="Times New Roman" w:cs="Times New Roman"/>
          <w:color w:val="auto"/>
          <w:sz w:val="24"/>
          <w:szCs w:val="24"/>
        </w:rPr>
        <w:br/>
      </w:r>
    </w:p>
    <w:p w14:paraId="170FFE7E" w14:textId="090E9A21" w:rsidR="00DD3771" w:rsidRPr="00AB13EB" w:rsidRDefault="00DD3771" w:rsidP="00EE5F7F">
      <w:pPr>
        <w:pStyle w:val="Pa0"/>
        <w:numPr>
          <w:ilvl w:val="0"/>
          <w:numId w:val="3"/>
        </w:numPr>
        <w:rPr>
          <w:rFonts w:ascii="Times New Roman" w:hAnsi="Times New Roman" w:cs="Times New Roman"/>
        </w:rPr>
      </w:pPr>
      <w:r w:rsidRPr="00AB13EB">
        <w:rPr>
          <w:rStyle w:val="A3"/>
          <w:rFonts w:ascii="Times New Roman" w:hAnsi="Times New Roman" w:cs="Times New Roman"/>
          <w:color w:val="auto"/>
          <w:sz w:val="24"/>
          <w:szCs w:val="24"/>
        </w:rPr>
        <w:t>Vi recenserar inte utställningen, utan låter istället utställningen bli grunden för samtalet.</w:t>
      </w:r>
      <w:r w:rsidR="00EE5F7F" w:rsidRPr="00AB13EB">
        <w:rPr>
          <w:rStyle w:val="A3"/>
          <w:rFonts w:ascii="Times New Roman" w:hAnsi="Times New Roman" w:cs="Times New Roman"/>
          <w:color w:val="auto"/>
          <w:sz w:val="24"/>
          <w:szCs w:val="24"/>
        </w:rPr>
        <w:br/>
      </w:r>
    </w:p>
    <w:p w14:paraId="5BA2DB19" w14:textId="77777777" w:rsidR="00DD3771" w:rsidRPr="00AB13EB" w:rsidRDefault="00DD3771" w:rsidP="00DD3771">
      <w:pPr>
        <w:pStyle w:val="Default"/>
        <w:numPr>
          <w:ilvl w:val="0"/>
          <w:numId w:val="4"/>
        </w:numPr>
        <w:spacing w:after="110"/>
        <w:rPr>
          <w:rFonts w:ascii="Times New Roman" w:hAnsi="Times New Roman" w:cs="Times New Roman"/>
          <w:color w:val="auto"/>
        </w:rPr>
      </w:pPr>
      <w:r w:rsidRPr="00AB13EB">
        <w:rPr>
          <w:rStyle w:val="A3"/>
          <w:rFonts w:ascii="Times New Roman" w:hAnsi="Times New Roman" w:cs="Times New Roman"/>
          <w:color w:val="auto"/>
          <w:sz w:val="24"/>
          <w:szCs w:val="24"/>
        </w:rPr>
        <w:t>Vi talar personligt. Vi utgår från egna erfarenheter.</w:t>
      </w:r>
    </w:p>
    <w:p w14:paraId="11BC382F" w14:textId="77777777" w:rsidR="00DD3771" w:rsidRPr="00AB13EB" w:rsidRDefault="00DD3771" w:rsidP="00DD3771">
      <w:pPr>
        <w:pStyle w:val="Default"/>
        <w:numPr>
          <w:ilvl w:val="0"/>
          <w:numId w:val="4"/>
        </w:numPr>
        <w:spacing w:after="110"/>
        <w:rPr>
          <w:rFonts w:ascii="Times New Roman" w:hAnsi="Times New Roman" w:cs="Times New Roman"/>
          <w:color w:val="auto"/>
        </w:rPr>
      </w:pPr>
      <w:r w:rsidRPr="00AB13EB">
        <w:rPr>
          <w:rStyle w:val="A3"/>
          <w:rFonts w:ascii="Times New Roman" w:hAnsi="Times New Roman" w:cs="Times New Roman"/>
          <w:color w:val="auto"/>
          <w:sz w:val="24"/>
          <w:szCs w:val="24"/>
        </w:rPr>
        <w:t xml:space="preserve">Vi lyssnar aktivt på varandra. </w:t>
      </w:r>
    </w:p>
    <w:p w14:paraId="7CC41E57" w14:textId="77777777" w:rsidR="00DD3771" w:rsidRPr="00AB13EB" w:rsidRDefault="00DD3771" w:rsidP="00DD3771">
      <w:pPr>
        <w:pStyle w:val="Default"/>
        <w:numPr>
          <w:ilvl w:val="0"/>
          <w:numId w:val="4"/>
        </w:numPr>
        <w:spacing w:after="110"/>
        <w:rPr>
          <w:rFonts w:ascii="Times New Roman" w:hAnsi="Times New Roman" w:cs="Times New Roman"/>
          <w:color w:val="auto"/>
        </w:rPr>
      </w:pPr>
      <w:r w:rsidRPr="00AB13EB">
        <w:rPr>
          <w:rStyle w:val="A3"/>
          <w:rFonts w:ascii="Times New Roman" w:hAnsi="Times New Roman" w:cs="Times New Roman"/>
          <w:color w:val="auto"/>
          <w:sz w:val="24"/>
          <w:szCs w:val="24"/>
        </w:rPr>
        <w:t>Det som sägs i gruppen stannar inom gruppen.</w:t>
      </w:r>
    </w:p>
    <w:p w14:paraId="0ACCE373" w14:textId="77777777" w:rsidR="00DD3771" w:rsidRPr="00AB13EB" w:rsidRDefault="00DD3771" w:rsidP="00DD3771">
      <w:pPr>
        <w:pStyle w:val="Default"/>
        <w:numPr>
          <w:ilvl w:val="0"/>
          <w:numId w:val="4"/>
        </w:numPr>
        <w:spacing w:after="110"/>
        <w:rPr>
          <w:rStyle w:val="A3"/>
          <w:rFonts w:ascii="Times New Roman" w:hAnsi="Times New Roman" w:cs="Times New Roman"/>
          <w:color w:val="auto"/>
          <w:sz w:val="24"/>
          <w:szCs w:val="24"/>
        </w:rPr>
      </w:pPr>
      <w:r w:rsidRPr="00AB13EB">
        <w:rPr>
          <w:rStyle w:val="A3"/>
          <w:rFonts w:ascii="Times New Roman" w:hAnsi="Times New Roman" w:cs="Times New Roman"/>
          <w:color w:val="auto"/>
          <w:sz w:val="24"/>
          <w:szCs w:val="24"/>
        </w:rPr>
        <w:t xml:space="preserve">Den som talar får hålla i ett fokusföremål </w:t>
      </w:r>
      <w:proofErr w:type="gramStart"/>
      <w:r w:rsidRPr="00AB13EB">
        <w:rPr>
          <w:rStyle w:val="A3"/>
          <w:rFonts w:ascii="Times New Roman" w:hAnsi="Times New Roman" w:cs="Times New Roman"/>
          <w:color w:val="auto"/>
          <w:sz w:val="24"/>
          <w:szCs w:val="24"/>
        </w:rPr>
        <w:t>t.ex.</w:t>
      </w:r>
      <w:proofErr w:type="gramEnd"/>
      <w:r w:rsidRPr="00AB13EB">
        <w:rPr>
          <w:rStyle w:val="A3"/>
          <w:rFonts w:ascii="Times New Roman" w:hAnsi="Times New Roman" w:cs="Times New Roman"/>
          <w:color w:val="auto"/>
          <w:sz w:val="24"/>
          <w:szCs w:val="24"/>
        </w:rPr>
        <w:t xml:space="preserve"> en boll. Den som har bollen har också ordet.</w:t>
      </w:r>
    </w:p>
    <w:p w14:paraId="713E5F5B" w14:textId="77777777" w:rsidR="00DD3771" w:rsidRPr="00AB13EB" w:rsidRDefault="00DD3771" w:rsidP="00DD3771">
      <w:pPr>
        <w:pStyle w:val="Default"/>
        <w:numPr>
          <w:ilvl w:val="0"/>
          <w:numId w:val="5"/>
        </w:numPr>
        <w:spacing w:after="110"/>
        <w:rPr>
          <w:rFonts w:ascii="Times New Roman" w:hAnsi="Times New Roman" w:cs="Times New Roman"/>
          <w:color w:val="auto"/>
        </w:rPr>
      </w:pPr>
    </w:p>
    <w:p w14:paraId="00DD2930" w14:textId="77777777" w:rsidR="00DD3771" w:rsidRPr="00AB13EB" w:rsidRDefault="00DD3771" w:rsidP="00DD3771">
      <w:pPr>
        <w:pStyle w:val="Pa0"/>
        <w:rPr>
          <w:rFonts w:ascii="Times New Roman" w:hAnsi="Times New Roman" w:cs="Times New Roman"/>
        </w:rPr>
      </w:pPr>
      <w:r w:rsidRPr="00AB13EB">
        <w:rPr>
          <w:rStyle w:val="A3"/>
          <w:rFonts w:ascii="Times New Roman" w:hAnsi="Times New Roman" w:cs="Times New Roman"/>
          <w:b/>
          <w:bCs/>
          <w:color w:val="auto"/>
          <w:sz w:val="24"/>
          <w:szCs w:val="24"/>
        </w:rPr>
        <w:t xml:space="preserve">Ledaren presenterar samtalets fyra frågeställningar: </w:t>
      </w:r>
    </w:p>
    <w:p w14:paraId="3F81C51E" w14:textId="77777777" w:rsidR="00DD3771" w:rsidRPr="00AB13EB" w:rsidRDefault="00DD3771" w:rsidP="00DD3771">
      <w:pPr>
        <w:pStyle w:val="Liststycke"/>
        <w:numPr>
          <w:ilvl w:val="0"/>
          <w:numId w:val="6"/>
        </w:numPr>
        <w:autoSpaceDE w:val="0"/>
        <w:autoSpaceDN w:val="0"/>
        <w:adjustRightInd w:val="0"/>
        <w:spacing w:after="0" w:line="240" w:lineRule="auto"/>
        <w:rPr>
          <w:rFonts w:ascii="Times New Roman" w:hAnsi="Times New Roman" w:cs="Times New Roman"/>
          <w:sz w:val="24"/>
          <w:szCs w:val="24"/>
        </w:rPr>
      </w:pPr>
      <w:r w:rsidRPr="00AB13EB">
        <w:rPr>
          <w:rFonts w:ascii="Times New Roman" w:hAnsi="Times New Roman" w:cs="Times New Roman"/>
          <w:sz w:val="24"/>
          <w:szCs w:val="24"/>
        </w:rPr>
        <w:t>Vilken känsla gav utställningen dig?</w:t>
      </w:r>
    </w:p>
    <w:p w14:paraId="7073EFF4" w14:textId="77777777" w:rsidR="00DD3771" w:rsidRPr="00AB13EB" w:rsidRDefault="00DD3771" w:rsidP="00DD3771">
      <w:pPr>
        <w:pStyle w:val="Liststycke"/>
        <w:numPr>
          <w:ilvl w:val="0"/>
          <w:numId w:val="6"/>
        </w:numPr>
        <w:autoSpaceDE w:val="0"/>
        <w:autoSpaceDN w:val="0"/>
        <w:adjustRightInd w:val="0"/>
        <w:spacing w:after="0" w:line="240" w:lineRule="auto"/>
        <w:rPr>
          <w:rFonts w:ascii="Times New Roman" w:hAnsi="Times New Roman" w:cs="Times New Roman"/>
          <w:sz w:val="24"/>
          <w:szCs w:val="24"/>
        </w:rPr>
      </w:pPr>
      <w:r w:rsidRPr="00AB13EB">
        <w:rPr>
          <w:rFonts w:ascii="Times New Roman" w:hAnsi="Times New Roman" w:cs="Times New Roman"/>
          <w:sz w:val="24"/>
          <w:szCs w:val="24"/>
        </w:rPr>
        <w:t>Vilka likheter och skillnader finns i rummen?</w:t>
      </w:r>
    </w:p>
    <w:p w14:paraId="2AC96A10" w14:textId="77777777" w:rsidR="00DD3771" w:rsidRPr="00AB13EB" w:rsidRDefault="00DD3771" w:rsidP="00DD3771">
      <w:pPr>
        <w:pStyle w:val="Liststycke"/>
        <w:numPr>
          <w:ilvl w:val="0"/>
          <w:numId w:val="6"/>
        </w:numPr>
        <w:autoSpaceDE w:val="0"/>
        <w:autoSpaceDN w:val="0"/>
        <w:adjustRightInd w:val="0"/>
        <w:spacing w:after="0" w:line="240" w:lineRule="auto"/>
        <w:rPr>
          <w:rFonts w:ascii="Times New Roman" w:hAnsi="Times New Roman" w:cs="Times New Roman"/>
          <w:sz w:val="24"/>
          <w:szCs w:val="24"/>
        </w:rPr>
      </w:pPr>
      <w:r w:rsidRPr="00AB13EB">
        <w:rPr>
          <w:rFonts w:ascii="Times New Roman" w:hAnsi="Times New Roman" w:cs="Times New Roman"/>
          <w:sz w:val="24"/>
          <w:szCs w:val="24"/>
        </w:rPr>
        <w:t>Var hittar jag mina egna heliga rum?</w:t>
      </w:r>
    </w:p>
    <w:p w14:paraId="0BF6BC8F" w14:textId="7F65C862" w:rsidR="00DD3771" w:rsidRPr="00AB13EB" w:rsidRDefault="00E41F08" w:rsidP="00DD3771">
      <w:pPr>
        <w:pStyle w:val="Liststycke"/>
        <w:numPr>
          <w:ilvl w:val="0"/>
          <w:numId w:val="6"/>
        </w:numPr>
        <w:autoSpaceDE w:val="0"/>
        <w:autoSpaceDN w:val="0"/>
        <w:adjustRightInd w:val="0"/>
        <w:spacing w:after="0" w:line="240" w:lineRule="auto"/>
        <w:rPr>
          <w:rFonts w:ascii="Times New Roman" w:hAnsi="Times New Roman" w:cs="Times New Roman"/>
          <w:sz w:val="24"/>
          <w:szCs w:val="24"/>
        </w:rPr>
      </w:pPr>
      <w:r w:rsidRPr="00AB13EB">
        <w:rPr>
          <w:rFonts w:ascii="Times New Roman" w:hAnsi="Times New Roman" w:cs="Times New Roman"/>
          <w:sz w:val="24"/>
          <w:szCs w:val="24"/>
        </w:rPr>
        <w:t>Vad fyller de heliga rummen för funktion i samhället idag</w:t>
      </w:r>
      <w:r w:rsidR="00D54A76" w:rsidRPr="00AB13EB">
        <w:rPr>
          <w:rFonts w:ascii="Times New Roman" w:hAnsi="Times New Roman" w:cs="Times New Roman"/>
          <w:sz w:val="24"/>
          <w:szCs w:val="24"/>
        </w:rPr>
        <w:t>?</w:t>
      </w:r>
    </w:p>
    <w:p w14:paraId="13AC7E23" w14:textId="77777777" w:rsidR="00DD3771" w:rsidRPr="00AB13EB" w:rsidRDefault="00DD3771" w:rsidP="00DD3771">
      <w:pPr>
        <w:pStyle w:val="Default"/>
        <w:rPr>
          <w:rFonts w:ascii="Times New Roman" w:hAnsi="Times New Roman" w:cs="Times New Roman"/>
          <w:color w:val="auto"/>
        </w:rPr>
      </w:pPr>
    </w:p>
    <w:p w14:paraId="5B6FC36E" w14:textId="0C26FC69" w:rsidR="00DD3771" w:rsidRPr="00AB13EB" w:rsidRDefault="00DD3771" w:rsidP="00DD3771">
      <w:pPr>
        <w:pStyle w:val="Normalwebb"/>
        <w:spacing w:before="0" w:beforeAutospacing="0" w:after="0" w:afterAutospacing="0"/>
      </w:pPr>
      <w:r w:rsidRPr="00AB13EB">
        <w:rPr>
          <w:b/>
          <w:bCs/>
          <w:kern w:val="24"/>
        </w:rPr>
        <w:lastRenderedPageBreak/>
        <w:t>1. Vilken känsla gav</w:t>
      </w:r>
      <w:r w:rsidR="00D54A76" w:rsidRPr="00AB13EB">
        <w:rPr>
          <w:b/>
          <w:bCs/>
          <w:kern w:val="24"/>
        </w:rPr>
        <w:t xml:space="preserve"> </w:t>
      </w:r>
      <w:r w:rsidRPr="00AB13EB">
        <w:rPr>
          <w:b/>
          <w:bCs/>
          <w:kern w:val="24"/>
        </w:rPr>
        <w:t>utställningen</w:t>
      </w:r>
      <w:r w:rsidR="00D54A76" w:rsidRPr="00AB13EB">
        <w:rPr>
          <w:b/>
          <w:bCs/>
          <w:kern w:val="24"/>
        </w:rPr>
        <w:t xml:space="preserve"> dig</w:t>
      </w:r>
      <w:r w:rsidRPr="00AB13EB">
        <w:rPr>
          <w:b/>
          <w:bCs/>
          <w:kern w:val="24"/>
        </w:rPr>
        <w:t xml:space="preserve">? </w:t>
      </w:r>
      <w:r w:rsidRPr="00AB13EB">
        <w:rPr>
          <w:b/>
          <w:bCs/>
          <w:kern w:val="24"/>
        </w:rPr>
        <w:br/>
      </w:r>
      <w:r w:rsidRPr="00AB13EB">
        <w:rPr>
          <w:kern w:val="24"/>
        </w:rPr>
        <w:t xml:space="preserve">Till en början kan det vara svårt att få tag på sin känsla, ofta sitter den i magen och är omedelbar. Ibland vill den inte ge sig tillkänna och efter ett tag finns kanske fler känslor i omlopp. Var och en får en stund på sig att känna efter under tystnad och välja en av känslorna att berätta om för gruppen. Att hitta sin känsla och bestämma sig för vilken man vill presentera för andra kan vara svårt och upplevs ofta som personligt, därför är det viktigt att just känslan inte kommenteras av någon i gruppen. Vem vill börja? Gör en runda så att alla kommer till tals. </w:t>
      </w:r>
    </w:p>
    <w:p w14:paraId="69A92E12" w14:textId="77777777" w:rsidR="00DD3771" w:rsidRPr="00AB13EB" w:rsidRDefault="00DD3771" w:rsidP="00DD3771">
      <w:pPr>
        <w:pStyle w:val="Default"/>
        <w:rPr>
          <w:rFonts w:ascii="Times New Roman" w:hAnsi="Times New Roman" w:cs="Times New Roman"/>
          <w:color w:val="auto"/>
        </w:rPr>
      </w:pPr>
    </w:p>
    <w:p w14:paraId="1A5963F3" w14:textId="77777777" w:rsidR="00DD3771" w:rsidRPr="00AB13EB" w:rsidRDefault="00DD3771" w:rsidP="00DD3771">
      <w:pPr>
        <w:pStyle w:val="Pa2"/>
        <w:rPr>
          <w:rFonts w:ascii="Times New Roman" w:hAnsi="Times New Roman" w:cs="Times New Roman"/>
        </w:rPr>
      </w:pPr>
      <w:r w:rsidRPr="00AB13EB">
        <w:rPr>
          <w:rFonts w:ascii="Times New Roman" w:hAnsi="Times New Roman" w:cs="Times New Roman"/>
          <w:b/>
          <w:bCs/>
        </w:rPr>
        <w:t>2. Vilka likheter och skillnader finns i rummen? Välj en bild eller en person som du</w:t>
      </w:r>
      <w:r w:rsidRPr="00AB13EB">
        <w:rPr>
          <w:rFonts w:ascii="Times New Roman" w:hAnsi="Times New Roman" w:cs="Times New Roman"/>
          <w:b/>
        </w:rPr>
        <w:t xml:space="preserve"> prata lite mer om.</w:t>
      </w:r>
    </w:p>
    <w:p w14:paraId="725C1AF8" w14:textId="77777777" w:rsidR="00DD3771" w:rsidRPr="00AB13EB" w:rsidRDefault="00DD3771" w:rsidP="00DD3771">
      <w:pPr>
        <w:pStyle w:val="Default"/>
        <w:rPr>
          <w:rFonts w:ascii="Times New Roman" w:hAnsi="Times New Roman" w:cs="Times New Roman"/>
          <w:color w:val="auto"/>
        </w:rPr>
      </w:pPr>
      <w:r w:rsidRPr="00AB13EB">
        <w:rPr>
          <w:rFonts w:ascii="Times New Roman" w:hAnsi="Times New Roman" w:cs="Times New Roman"/>
          <w:color w:val="auto"/>
        </w:rPr>
        <w:t xml:space="preserve">En person/ bild i utställningen som talade till mig och som berörde mig väljs av gruppdeltagarna. Ofta kommer många karaktärer upp till ytan och det kan ta ett tag att välja ”sin person”. Under rundan får varje deltagare berätta om varför de valt just den personen eller bilden och vad det var som berörde hos just henne eller honom. Vad det var som gjorde mig upprörd, stolt, glad eller ledsen i möte med personen eller bilden. </w:t>
      </w:r>
    </w:p>
    <w:p w14:paraId="5283970D" w14:textId="77777777" w:rsidR="00DD3771" w:rsidRPr="00AB13EB" w:rsidRDefault="00DD3771" w:rsidP="00DD3771">
      <w:pPr>
        <w:pStyle w:val="Default"/>
        <w:rPr>
          <w:rFonts w:ascii="Times New Roman" w:hAnsi="Times New Roman" w:cs="Times New Roman"/>
          <w:color w:val="auto"/>
        </w:rPr>
      </w:pPr>
    </w:p>
    <w:p w14:paraId="1D46AA69" w14:textId="77777777" w:rsidR="00DD3771" w:rsidRPr="00AB13EB" w:rsidRDefault="00DD3771" w:rsidP="00DD3771">
      <w:pPr>
        <w:pStyle w:val="Pa2"/>
        <w:rPr>
          <w:rStyle w:val="A3"/>
          <w:rFonts w:ascii="Times New Roman" w:hAnsi="Times New Roman" w:cs="Times New Roman"/>
          <w:color w:val="auto"/>
          <w:sz w:val="24"/>
          <w:szCs w:val="24"/>
        </w:rPr>
      </w:pPr>
      <w:r w:rsidRPr="00AB13EB">
        <w:rPr>
          <w:rStyle w:val="A3"/>
          <w:rFonts w:ascii="Times New Roman" w:hAnsi="Times New Roman" w:cs="Times New Roman"/>
          <w:b/>
          <w:color w:val="auto"/>
          <w:sz w:val="24"/>
          <w:szCs w:val="24"/>
        </w:rPr>
        <w:t>3</w:t>
      </w:r>
      <w:r w:rsidRPr="00AB13EB">
        <w:rPr>
          <w:rStyle w:val="A3"/>
          <w:rFonts w:ascii="Times New Roman" w:hAnsi="Times New Roman" w:cs="Times New Roman"/>
          <w:color w:val="auto"/>
          <w:sz w:val="24"/>
          <w:szCs w:val="24"/>
        </w:rPr>
        <w:t xml:space="preserve">.  </w:t>
      </w:r>
      <w:r w:rsidRPr="00AB13EB">
        <w:rPr>
          <w:rStyle w:val="A3"/>
          <w:rFonts w:ascii="Times New Roman" w:hAnsi="Times New Roman" w:cs="Times New Roman"/>
          <w:b/>
          <w:color w:val="auto"/>
          <w:sz w:val="24"/>
          <w:szCs w:val="24"/>
        </w:rPr>
        <w:t>Var hittar jag mina egna heliga rum?</w:t>
      </w:r>
    </w:p>
    <w:p w14:paraId="3B044C12" w14:textId="77777777" w:rsidR="00DD3771" w:rsidRPr="00AB13EB" w:rsidRDefault="00DD3771" w:rsidP="00DD3771">
      <w:pPr>
        <w:pStyle w:val="Default"/>
        <w:rPr>
          <w:rFonts w:ascii="Times New Roman" w:hAnsi="Times New Roman" w:cs="Times New Roman"/>
          <w:color w:val="auto"/>
        </w:rPr>
      </w:pPr>
      <w:r w:rsidRPr="00AB13EB">
        <w:rPr>
          <w:rFonts w:ascii="Times New Roman" w:hAnsi="Times New Roman" w:cs="Times New Roman"/>
          <w:color w:val="auto"/>
        </w:rPr>
        <w:t xml:space="preserve">Människan delar samma längtan efter helighet och meningsfullhet. Och att mitt liv är viktigt och att det finns någon mening med att just jag finns till. </w:t>
      </w:r>
    </w:p>
    <w:p w14:paraId="2EE724C8" w14:textId="77777777" w:rsidR="00DD3771" w:rsidRPr="00AB13EB" w:rsidRDefault="00DD3771" w:rsidP="00DD3771">
      <w:pPr>
        <w:pStyle w:val="Default"/>
        <w:rPr>
          <w:rFonts w:ascii="Times New Roman" w:hAnsi="Times New Roman" w:cs="Times New Roman"/>
          <w:color w:val="auto"/>
        </w:rPr>
      </w:pPr>
    </w:p>
    <w:p w14:paraId="747AE91D" w14:textId="77777777" w:rsidR="00DD3771" w:rsidRPr="00AB13EB" w:rsidRDefault="00DD3771" w:rsidP="00DD3771">
      <w:pPr>
        <w:pStyle w:val="Pa2"/>
        <w:rPr>
          <w:rFonts w:ascii="Times New Roman" w:hAnsi="Times New Roman" w:cs="Times New Roman"/>
          <w:b/>
          <w:bCs/>
        </w:rPr>
      </w:pPr>
      <w:r w:rsidRPr="00AB13EB">
        <w:rPr>
          <w:rFonts w:ascii="Times New Roman" w:hAnsi="Times New Roman" w:cs="Times New Roman"/>
          <w:b/>
          <w:bCs/>
        </w:rPr>
        <w:t xml:space="preserve">4. </w:t>
      </w:r>
      <w:r w:rsidRPr="00AB13EB">
        <w:rPr>
          <w:rStyle w:val="A3"/>
          <w:rFonts w:ascii="Times New Roman" w:hAnsi="Times New Roman" w:cs="Times New Roman"/>
          <w:b/>
          <w:bCs/>
          <w:color w:val="auto"/>
          <w:sz w:val="24"/>
          <w:szCs w:val="24"/>
        </w:rPr>
        <w:t xml:space="preserve"> Vad tar du med dig?</w:t>
      </w:r>
    </w:p>
    <w:p w14:paraId="2A4E0349" w14:textId="77777777" w:rsidR="00DD3771" w:rsidRPr="00AB13EB" w:rsidRDefault="00DD3771" w:rsidP="00DD3771">
      <w:pPr>
        <w:pStyle w:val="Default"/>
        <w:rPr>
          <w:rFonts w:ascii="Times New Roman" w:hAnsi="Times New Roman" w:cs="Times New Roman"/>
          <w:color w:val="auto"/>
        </w:rPr>
      </w:pPr>
      <w:r w:rsidRPr="00AB13EB">
        <w:rPr>
          <w:rFonts w:ascii="Times New Roman" w:hAnsi="Times New Roman" w:cs="Times New Roman"/>
          <w:color w:val="auto"/>
        </w:rPr>
        <w:t xml:space="preserve">Vad dröjer sig kvar inom dig? En bild som satte sig på näthinnan eller som jag inte kan bli kvitt och som särskilt berörde mig </w:t>
      </w:r>
      <w:r w:rsidRPr="00AB13EB">
        <w:rPr>
          <w:rStyle w:val="A3"/>
          <w:rFonts w:ascii="Times New Roman" w:hAnsi="Times New Roman" w:cs="Times New Roman"/>
          <w:color w:val="auto"/>
          <w:sz w:val="24"/>
          <w:szCs w:val="24"/>
        </w:rPr>
        <w:t>vara något jag behöver ta tag i när jag kommer hem, något jag vill lära mer om, en bok jag vill läsa, ta reda på mer om fakta eller något som berört mig och utmanat mig.</w:t>
      </w:r>
      <w:r w:rsidRPr="00AB13EB">
        <w:rPr>
          <w:rFonts w:ascii="Times New Roman" w:hAnsi="Times New Roman" w:cs="Times New Roman"/>
          <w:color w:val="auto"/>
        </w:rPr>
        <w:t xml:space="preserve"> Här blir samtalet ofta lite längre och kan lätt dra iväg. Viktigt är att varje person får ungefär lika mycket tid på sig och att ingen börjar kommentera förrän hela rundan är genomförd.</w:t>
      </w:r>
    </w:p>
    <w:p w14:paraId="0DE0C3D7" w14:textId="77777777" w:rsidR="00DD3771" w:rsidRPr="00AB13EB" w:rsidRDefault="00DD3771" w:rsidP="00DD3771">
      <w:pPr>
        <w:pStyle w:val="Default"/>
        <w:rPr>
          <w:rFonts w:ascii="Times New Roman" w:hAnsi="Times New Roman" w:cs="Times New Roman"/>
          <w:color w:val="auto"/>
        </w:rPr>
      </w:pPr>
    </w:p>
    <w:p w14:paraId="02C5CB0D" w14:textId="72F9E427" w:rsidR="00DD3771" w:rsidRPr="00AB13EB" w:rsidRDefault="00DD3771" w:rsidP="00DD3771">
      <w:pPr>
        <w:pStyle w:val="Default"/>
        <w:rPr>
          <w:rFonts w:ascii="Times New Roman" w:hAnsi="Times New Roman" w:cs="Times New Roman"/>
          <w:color w:val="auto"/>
        </w:rPr>
      </w:pPr>
      <w:r w:rsidRPr="00AB13EB">
        <w:rPr>
          <w:rFonts w:ascii="Times New Roman" w:hAnsi="Times New Roman" w:cs="Times New Roman"/>
          <w:color w:val="auto"/>
        </w:rPr>
        <w:t>Nu kan ni släppa samtalet fritt.</w:t>
      </w:r>
    </w:p>
    <w:p w14:paraId="77B2906B" w14:textId="185B5A93" w:rsidR="00DD3771" w:rsidRPr="00AB13EB" w:rsidRDefault="00DD3771" w:rsidP="00DD3771">
      <w:pPr>
        <w:pStyle w:val="Default"/>
        <w:rPr>
          <w:rFonts w:ascii="Times New Roman" w:hAnsi="Times New Roman" w:cs="Times New Roman"/>
          <w:color w:val="auto"/>
        </w:rPr>
      </w:pPr>
    </w:p>
    <w:p w14:paraId="03AE7D11" w14:textId="5800A979" w:rsidR="00DD3771" w:rsidRPr="00AB13EB" w:rsidRDefault="00DD3771" w:rsidP="00DD3771">
      <w:pPr>
        <w:pStyle w:val="Default"/>
        <w:rPr>
          <w:rFonts w:ascii="Times New Roman" w:hAnsi="Times New Roman" w:cs="Times New Roman"/>
          <w:color w:val="auto"/>
        </w:rPr>
      </w:pPr>
    </w:p>
    <w:p w14:paraId="2C727EEB" w14:textId="3F7BCFCB" w:rsidR="00DD3771" w:rsidRPr="00AB13EB" w:rsidRDefault="00DD3771" w:rsidP="00DD3771">
      <w:pPr>
        <w:pStyle w:val="Default"/>
        <w:rPr>
          <w:rFonts w:ascii="Times New Roman" w:hAnsi="Times New Roman" w:cs="Times New Roman"/>
          <w:color w:val="auto"/>
        </w:rPr>
      </w:pPr>
    </w:p>
    <w:p w14:paraId="73581BBE" w14:textId="77777777" w:rsidR="00DD3771" w:rsidRPr="00AB13EB" w:rsidRDefault="00DD3771" w:rsidP="00DD3771">
      <w:pPr>
        <w:pStyle w:val="Default"/>
        <w:rPr>
          <w:rFonts w:ascii="Times New Roman" w:hAnsi="Times New Roman" w:cs="Times New Roman"/>
          <w:color w:val="auto"/>
        </w:rPr>
      </w:pPr>
    </w:p>
    <w:p w14:paraId="616C93EC" w14:textId="77777777" w:rsidR="00DD3771" w:rsidRPr="00AB13EB" w:rsidRDefault="00DD3771" w:rsidP="00DD3771">
      <w:pPr>
        <w:pStyle w:val="Default"/>
        <w:rPr>
          <w:rFonts w:ascii="Times New Roman" w:hAnsi="Times New Roman" w:cs="Times New Roman"/>
          <w:color w:val="auto"/>
        </w:rPr>
      </w:pPr>
    </w:p>
    <w:p w14:paraId="7B20B655" w14:textId="77777777" w:rsidR="00DD3771" w:rsidRPr="00AB13EB" w:rsidRDefault="00DD3771" w:rsidP="00DD3771">
      <w:pPr>
        <w:pStyle w:val="Default"/>
        <w:rPr>
          <w:rFonts w:ascii="Times New Roman" w:hAnsi="Times New Roman" w:cs="Times New Roman"/>
          <w:color w:val="auto"/>
        </w:rPr>
      </w:pPr>
    </w:p>
    <w:p w14:paraId="0BDF7119" w14:textId="1D73B62E" w:rsidR="00DD3771" w:rsidRPr="00AB13EB" w:rsidRDefault="00DD3771" w:rsidP="00DD3771">
      <w:pPr>
        <w:pStyle w:val="Default"/>
        <w:rPr>
          <w:rFonts w:ascii="Times New Roman" w:hAnsi="Times New Roman" w:cs="Times New Roman"/>
          <w:color w:val="auto"/>
        </w:rPr>
      </w:pPr>
      <w:r w:rsidRPr="00AB13EB">
        <w:rPr>
          <w:rFonts w:ascii="Times New Roman" w:hAnsi="Times New Roman" w:cs="Times New Roman"/>
          <w:color w:val="auto"/>
        </w:rPr>
        <w:t xml:space="preserve">Handledningen finns även att hitta på </w:t>
      </w:r>
      <w:hyperlink r:id="rId8" w:history="1">
        <w:r w:rsidRPr="00AB13EB">
          <w:rPr>
            <w:rStyle w:val="Hyperlnk"/>
            <w:rFonts w:ascii="Times New Roman" w:hAnsi="Times New Roman" w:cs="Times New Roman"/>
            <w:color w:val="auto"/>
          </w:rPr>
          <w:t>www.sensus.se</w:t>
        </w:r>
      </w:hyperlink>
    </w:p>
    <w:p w14:paraId="2206535A" w14:textId="79C661B7" w:rsidR="00DD3771" w:rsidRPr="00AB13EB" w:rsidRDefault="00DD3771" w:rsidP="00DD3771">
      <w:pPr>
        <w:pStyle w:val="Default"/>
        <w:rPr>
          <w:rFonts w:ascii="Times New Roman" w:hAnsi="Times New Roman" w:cs="Times New Roman"/>
          <w:color w:val="auto"/>
        </w:rPr>
      </w:pPr>
    </w:p>
    <w:p w14:paraId="4A9FA962" w14:textId="6A31F0D6" w:rsidR="00F35EDE" w:rsidRPr="00AB13EB" w:rsidRDefault="00F35EDE" w:rsidP="00DD3771">
      <w:pPr>
        <w:pStyle w:val="Default"/>
        <w:rPr>
          <w:rFonts w:ascii="Times New Roman" w:hAnsi="Times New Roman" w:cs="Times New Roman"/>
          <w:color w:val="auto"/>
        </w:rPr>
      </w:pPr>
    </w:p>
    <w:p w14:paraId="18F13296" w14:textId="77777777" w:rsidR="00F35EDE" w:rsidRPr="00AB13EB" w:rsidRDefault="00F35EDE" w:rsidP="00DD3771">
      <w:pPr>
        <w:pStyle w:val="Default"/>
        <w:rPr>
          <w:rFonts w:ascii="Times New Roman" w:hAnsi="Times New Roman" w:cs="Times New Roman"/>
          <w:color w:val="auto"/>
        </w:rPr>
      </w:pPr>
    </w:p>
    <w:p w14:paraId="790B712F" w14:textId="77777777" w:rsidR="00DD3771" w:rsidRPr="00AB13EB" w:rsidRDefault="00DD3771" w:rsidP="00DD3771">
      <w:pPr>
        <w:pStyle w:val="Default"/>
        <w:rPr>
          <w:rFonts w:ascii="Times New Roman" w:hAnsi="Times New Roman" w:cs="Times New Roman"/>
          <w:color w:val="auto"/>
        </w:rPr>
      </w:pPr>
    </w:p>
    <w:p w14:paraId="47021282" w14:textId="77777777" w:rsidR="00DD3771" w:rsidRPr="00AB13EB" w:rsidRDefault="00DD3771" w:rsidP="00DD3771">
      <w:pPr>
        <w:pStyle w:val="Pa0"/>
        <w:rPr>
          <w:rFonts w:ascii="Times New Roman" w:hAnsi="Times New Roman" w:cs="Times New Roman"/>
        </w:rPr>
      </w:pPr>
    </w:p>
    <w:p w14:paraId="358CEE80" w14:textId="77777777" w:rsidR="00DD3771" w:rsidRPr="00AB13EB" w:rsidRDefault="00DD3771" w:rsidP="00DD3771">
      <w:pPr>
        <w:rPr>
          <w:rFonts w:ascii="Times New Roman" w:hAnsi="Times New Roman" w:cs="Times New Roman"/>
          <w:sz w:val="24"/>
          <w:szCs w:val="24"/>
        </w:rPr>
      </w:pPr>
    </w:p>
    <w:p w14:paraId="01F41C17" w14:textId="77777777" w:rsidR="003C1474" w:rsidRPr="00AB13EB" w:rsidRDefault="003C1474">
      <w:pPr>
        <w:rPr>
          <w:rFonts w:ascii="Times New Roman" w:hAnsi="Times New Roman" w:cs="Times New Roman"/>
          <w:sz w:val="24"/>
          <w:szCs w:val="24"/>
        </w:rPr>
      </w:pPr>
    </w:p>
    <w:sectPr w:rsidR="003C1474" w:rsidRPr="00AB13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96887" w14:textId="77777777" w:rsidR="0073588A" w:rsidRDefault="0073588A" w:rsidP="00DB2A85">
      <w:pPr>
        <w:spacing w:after="0" w:line="240" w:lineRule="auto"/>
      </w:pPr>
      <w:r>
        <w:separator/>
      </w:r>
    </w:p>
  </w:endnote>
  <w:endnote w:type="continuationSeparator" w:id="0">
    <w:p w14:paraId="18AA7791" w14:textId="77777777" w:rsidR="0073588A" w:rsidRDefault="0073588A" w:rsidP="00DB2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delle Rg">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Proxima Nova Rg">
    <w:altName w:val="Tahom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31638" w14:textId="77777777" w:rsidR="0073588A" w:rsidRDefault="0073588A" w:rsidP="00DB2A85">
      <w:pPr>
        <w:spacing w:after="0" w:line="240" w:lineRule="auto"/>
      </w:pPr>
      <w:r>
        <w:separator/>
      </w:r>
    </w:p>
  </w:footnote>
  <w:footnote w:type="continuationSeparator" w:id="0">
    <w:p w14:paraId="74659861" w14:textId="77777777" w:rsidR="0073588A" w:rsidRDefault="0073588A" w:rsidP="00DB2A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394A"/>
    <w:multiLevelType w:val="hybridMultilevel"/>
    <w:tmpl w:val="3B08F2AC"/>
    <w:lvl w:ilvl="0" w:tplc="64184826">
      <w:start w:val="4"/>
      <w:numFmt w:val="bullet"/>
      <w:lvlText w:val="-"/>
      <w:lvlJc w:val="left"/>
      <w:pPr>
        <w:ind w:left="720" w:hanging="360"/>
      </w:pPr>
      <w:rPr>
        <w:rFonts w:ascii="Adelle Rg" w:eastAsiaTheme="minorHAnsi" w:hAnsi="Adelle Rg" w:cs="Adelle Rg"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1CCF5B54"/>
    <w:multiLevelType w:val="hybridMultilevel"/>
    <w:tmpl w:val="EBFA9196"/>
    <w:lvl w:ilvl="0" w:tplc="64184826">
      <w:start w:val="4"/>
      <w:numFmt w:val="bullet"/>
      <w:lvlText w:val="-"/>
      <w:lvlJc w:val="left"/>
      <w:pPr>
        <w:ind w:left="720" w:hanging="360"/>
      </w:pPr>
      <w:rPr>
        <w:rFonts w:ascii="Adelle Rg" w:eastAsiaTheme="minorHAnsi" w:hAnsi="Adelle Rg" w:cs="Adelle Rg"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1F3C00DC"/>
    <w:multiLevelType w:val="hybridMultilevel"/>
    <w:tmpl w:val="4D78844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1FCE5932"/>
    <w:multiLevelType w:val="hybridMultilevel"/>
    <w:tmpl w:val="4C34C928"/>
    <w:lvl w:ilvl="0" w:tplc="64184826">
      <w:start w:val="4"/>
      <w:numFmt w:val="bullet"/>
      <w:lvlText w:val="-"/>
      <w:lvlJc w:val="left"/>
      <w:pPr>
        <w:ind w:left="720" w:hanging="360"/>
      </w:pPr>
      <w:rPr>
        <w:rFonts w:ascii="Adelle Rg" w:eastAsiaTheme="minorHAnsi" w:hAnsi="Adelle Rg" w:cs="Adelle Rg"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27B929A4"/>
    <w:multiLevelType w:val="hybridMultilevel"/>
    <w:tmpl w:val="456833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1DDAC28"/>
    <w:multiLevelType w:val="hybridMultilevel"/>
    <w:tmpl w:val="3D54E8C0"/>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4"/>
  </w:num>
  <w:num w:numId="2">
    <w:abstractNumId w:val="3"/>
  </w:num>
  <w:num w:numId="3">
    <w:abstractNumId w:val="1"/>
  </w:num>
  <w:num w:numId="4">
    <w:abstractNumId w:val="0"/>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93D"/>
    <w:rsid w:val="00076FF7"/>
    <w:rsid w:val="000C6C60"/>
    <w:rsid w:val="000E5C17"/>
    <w:rsid w:val="001327FF"/>
    <w:rsid w:val="002C6A02"/>
    <w:rsid w:val="003C1474"/>
    <w:rsid w:val="00511315"/>
    <w:rsid w:val="00627CA0"/>
    <w:rsid w:val="0073588A"/>
    <w:rsid w:val="009976D7"/>
    <w:rsid w:val="00AB13EB"/>
    <w:rsid w:val="00AC2C3E"/>
    <w:rsid w:val="00B36BD5"/>
    <w:rsid w:val="00D304D7"/>
    <w:rsid w:val="00D54A76"/>
    <w:rsid w:val="00DB2A85"/>
    <w:rsid w:val="00DD3771"/>
    <w:rsid w:val="00E0493D"/>
    <w:rsid w:val="00E30931"/>
    <w:rsid w:val="00E41F08"/>
    <w:rsid w:val="00EE5F7F"/>
    <w:rsid w:val="00F22B4A"/>
    <w:rsid w:val="00F236A4"/>
    <w:rsid w:val="00F35E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DD8D2D"/>
  <w15:chartTrackingRefBased/>
  <w15:docId w15:val="{33DA9C79-99A0-420E-A39B-B833FFB3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93D"/>
  </w:style>
  <w:style w:type="paragraph" w:styleId="Rubrik1">
    <w:name w:val="heading 1"/>
    <w:basedOn w:val="Normal"/>
    <w:next w:val="Normal"/>
    <w:link w:val="Rubrik1Char"/>
    <w:uiPriority w:val="9"/>
    <w:qFormat/>
    <w:rsid w:val="00E049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llmntstyckeformat">
    <w:name w:val="[Allmänt styckeformat]"/>
    <w:basedOn w:val="Normal"/>
    <w:uiPriority w:val="99"/>
    <w:rsid w:val="00E0493D"/>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Rubrik1Char">
    <w:name w:val="Rubrik 1 Char"/>
    <w:basedOn w:val="Standardstycketeckensnitt"/>
    <w:link w:val="Rubrik1"/>
    <w:uiPriority w:val="9"/>
    <w:rsid w:val="00E0493D"/>
    <w:rPr>
      <w:rFonts w:asciiTheme="majorHAnsi" w:eastAsiaTheme="majorEastAsia" w:hAnsiTheme="majorHAnsi" w:cstheme="majorBidi"/>
      <w:color w:val="2F5496" w:themeColor="accent1" w:themeShade="BF"/>
      <w:sz w:val="32"/>
      <w:szCs w:val="32"/>
    </w:rPr>
  </w:style>
  <w:style w:type="paragraph" w:styleId="Sidhuvud">
    <w:name w:val="header"/>
    <w:basedOn w:val="Normal"/>
    <w:link w:val="SidhuvudChar"/>
    <w:uiPriority w:val="99"/>
    <w:unhideWhenUsed/>
    <w:rsid w:val="00DB2A8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B2A85"/>
  </w:style>
  <w:style w:type="paragraph" w:styleId="Sidfot">
    <w:name w:val="footer"/>
    <w:basedOn w:val="Normal"/>
    <w:link w:val="SidfotChar"/>
    <w:uiPriority w:val="99"/>
    <w:unhideWhenUsed/>
    <w:rsid w:val="00DB2A8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B2A85"/>
  </w:style>
  <w:style w:type="character" w:styleId="Hyperlnk">
    <w:name w:val="Hyperlink"/>
    <w:basedOn w:val="Standardstycketeckensnitt"/>
    <w:uiPriority w:val="99"/>
    <w:unhideWhenUsed/>
    <w:rsid w:val="00E30931"/>
    <w:rPr>
      <w:color w:val="0563C1" w:themeColor="hyperlink"/>
      <w:u w:val="single"/>
    </w:rPr>
  </w:style>
  <w:style w:type="character" w:styleId="Olstomnmnande">
    <w:name w:val="Unresolved Mention"/>
    <w:basedOn w:val="Standardstycketeckensnitt"/>
    <w:uiPriority w:val="99"/>
    <w:semiHidden/>
    <w:unhideWhenUsed/>
    <w:rsid w:val="00E30931"/>
    <w:rPr>
      <w:color w:val="605E5C"/>
      <w:shd w:val="clear" w:color="auto" w:fill="E1DFDD"/>
    </w:rPr>
  </w:style>
  <w:style w:type="paragraph" w:styleId="Liststycke">
    <w:name w:val="List Paragraph"/>
    <w:basedOn w:val="Normal"/>
    <w:uiPriority w:val="34"/>
    <w:qFormat/>
    <w:rsid w:val="00D304D7"/>
    <w:pPr>
      <w:ind w:left="720"/>
      <w:contextualSpacing/>
    </w:pPr>
  </w:style>
  <w:style w:type="paragraph" w:styleId="Normalwebb">
    <w:name w:val="Normal (Web)"/>
    <w:basedOn w:val="Normal"/>
    <w:uiPriority w:val="99"/>
    <w:semiHidden/>
    <w:unhideWhenUsed/>
    <w:rsid w:val="00DD377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efault">
    <w:name w:val="Default"/>
    <w:uiPriority w:val="99"/>
    <w:rsid w:val="00DD3771"/>
    <w:pPr>
      <w:autoSpaceDE w:val="0"/>
      <w:autoSpaceDN w:val="0"/>
      <w:adjustRightInd w:val="0"/>
      <w:spacing w:after="0" w:line="240" w:lineRule="auto"/>
    </w:pPr>
    <w:rPr>
      <w:rFonts w:ascii="Adelle Rg" w:eastAsiaTheme="minorEastAsia" w:hAnsi="Adelle Rg" w:cs="Adelle Rg"/>
      <w:color w:val="000000"/>
      <w:sz w:val="24"/>
      <w:szCs w:val="24"/>
    </w:rPr>
  </w:style>
  <w:style w:type="paragraph" w:customStyle="1" w:styleId="Pa0">
    <w:name w:val="Pa0"/>
    <w:basedOn w:val="Default"/>
    <w:next w:val="Default"/>
    <w:uiPriority w:val="99"/>
    <w:rsid w:val="00DD3771"/>
    <w:pPr>
      <w:spacing w:line="241" w:lineRule="atLeast"/>
    </w:pPr>
    <w:rPr>
      <w:rFonts w:cstheme="minorBidi"/>
      <w:color w:val="auto"/>
    </w:rPr>
  </w:style>
  <w:style w:type="paragraph" w:customStyle="1" w:styleId="Pa2">
    <w:name w:val="Pa2"/>
    <w:basedOn w:val="Default"/>
    <w:next w:val="Default"/>
    <w:uiPriority w:val="99"/>
    <w:rsid w:val="00DD3771"/>
    <w:pPr>
      <w:spacing w:line="241" w:lineRule="atLeast"/>
    </w:pPr>
    <w:rPr>
      <w:rFonts w:cstheme="minorBidi"/>
      <w:color w:val="auto"/>
    </w:rPr>
  </w:style>
  <w:style w:type="character" w:customStyle="1" w:styleId="A3">
    <w:name w:val="A3"/>
    <w:uiPriority w:val="99"/>
    <w:rsid w:val="00DD3771"/>
    <w:rPr>
      <w:rFonts w:ascii="Proxima Nova Rg" w:hAnsi="Proxima Nova Rg" w:cs="Proxima Nova Rg"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33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sus.se" TargetMode="External"/><Relationship Id="rId3" Type="http://schemas.openxmlformats.org/officeDocument/2006/relationships/settings" Target="settings.xml"/><Relationship Id="rId7" Type="http://schemas.openxmlformats.org/officeDocument/2006/relationships/hyperlink" Target="http://www.sensus.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1264</Words>
  <Characters>6701</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Hultenmo</dc:creator>
  <cp:keywords/>
  <dc:description/>
  <cp:lastModifiedBy>Kristina Bergqvist</cp:lastModifiedBy>
  <cp:revision>2</cp:revision>
  <dcterms:created xsi:type="dcterms:W3CDTF">2021-05-05T07:14:00Z</dcterms:created>
  <dcterms:modified xsi:type="dcterms:W3CDTF">2021-05-05T07:14:00Z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312f08-4471-4def-8412-0afd2913b0a1_Enabled">
    <vt:lpwstr>true</vt:lpwstr>
  </property>
  <property fmtid="{D5CDD505-2E9C-101B-9397-08002B2CF9AE}" pid="3" name="MSIP_Label_ab312f08-4471-4def-8412-0afd2913b0a1_SetDate">
    <vt:lpwstr>2021-05-03T12:07:03Z</vt:lpwstr>
  </property>
  <property fmtid="{D5CDD505-2E9C-101B-9397-08002B2CF9AE}" pid="4" name="MSIP_Label_ab312f08-4471-4def-8412-0afd2913b0a1_Method">
    <vt:lpwstr>Standard</vt:lpwstr>
  </property>
  <property fmtid="{D5CDD505-2E9C-101B-9397-08002B2CF9AE}" pid="5" name="MSIP_Label_ab312f08-4471-4def-8412-0afd2913b0a1_Name">
    <vt:lpwstr>Public</vt:lpwstr>
  </property>
  <property fmtid="{D5CDD505-2E9C-101B-9397-08002B2CF9AE}" pid="6" name="MSIP_Label_ab312f08-4471-4def-8412-0afd2913b0a1_SiteId">
    <vt:lpwstr>3619ea90-fa6e-40bf-aa11-2d4a18ad7689</vt:lpwstr>
  </property>
  <property fmtid="{D5CDD505-2E9C-101B-9397-08002B2CF9AE}" pid="7" name="MSIP_Label_ab312f08-4471-4def-8412-0afd2913b0a1_ActionId">
    <vt:lpwstr>d693cc6a-77b4-4bdc-a2d9-70c4d64524ca</vt:lpwstr>
  </property>
  <property fmtid="{D5CDD505-2E9C-101B-9397-08002B2CF9AE}" pid="8" name="MSIP_Label_ab312f08-4471-4def-8412-0afd2913b0a1_ContentBits">
    <vt:lpwstr>0</vt:lpwstr>
  </property>
</Properties>
</file>